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AF62" w14:textId="65EBE702" w:rsidR="006127E3" w:rsidRPr="0065593C" w:rsidRDefault="00B5497D" w:rsidP="0065593C">
      <w:pPr>
        <w:pStyle w:val="NoSpacing"/>
      </w:pPr>
      <w:r>
        <w:t xml:space="preserve"> </w:t>
      </w:r>
    </w:p>
    <w:p w14:paraId="10C510FB" w14:textId="77777777" w:rsidR="002F0178" w:rsidRPr="005A3BE5" w:rsidRDefault="002F0178" w:rsidP="002F0178">
      <w:pPr>
        <w:jc w:val="center"/>
        <w:rPr>
          <w:b/>
          <w:bCs/>
          <w:i/>
          <w:iCs/>
        </w:rPr>
      </w:pPr>
      <w:r w:rsidRPr="005A3BE5">
        <w:rPr>
          <w:b/>
          <w:bCs/>
          <w:i/>
          <w:iCs/>
        </w:rPr>
        <w:t xml:space="preserve">Reference Sheet </w:t>
      </w:r>
      <w:r w:rsidR="00F14BC1">
        <w:rPr>
          <w:b/>
          <w:bCs/>
          <w:i/>
          <w:iCs/>
        </w:rPr>
        <w:t>provides</w:t>
      </w:r>
      <w:r w:rsidR="00430D5A">
        <w:rPr>
          <w:b/>
          <w:bCs/>
          <w:i/>
          <w:iCs/>
        </w:rPr>
        <w:t xml:space="preserve"> </w:t>
      </w:r>
      <w:r w:rsidRPr="005A3BE5">
        <w:rPr>
          <w:b/>
          <w:bCs/>
          <w:i/>
          <w:iCs/>
        </w:rPr>
        <w:t xml:space="preserve">resource links shared throughout the </w:t>
      </w:r>
      <w:r w:rsidR="00662184" w:rsidRPr="1A63FA9B">
        <w:rPr>
          <w:b/>
          <w:bCs/>
          <w:i/>
          <w:iCs/>
        </w:rPr>
        <w:t>CRC</w:t>
      </w:r>
      <w:r w:rsidRPr="005A3BE5">
        <w:rPr>
          <w:b/>
          <w:bCs/>
          <w:i/>
          <w:iCs/>
        </w:rPr>
        <w:t xml:space="preserve"> ECHO </w:t>
      </w:r>
      <w:r w:rsidR="00C70B3F">
        <w:rPr>
          <w:b/>
          <w:bCs/>
          <w:i/>
          <w:iCs/>
        </w:rPr>
        <w:t xml:space="preserve">5 </w:t>
      </w:r>
      <w:r w:rsidRPr="005A3BE5">
        <w:rPr>
          <w:b/>
          <w:bCs/>
          <w:i/>
          <w:iCs/>
        </w:rPr>
        <w:t>Session Series:</w:t>
      </w:r>
    </w:p>
    <w:p w14:paraId="73292082" w14:textId="77777777" w:rsidR="002F0178" w:rsidRPr="00997DD8" w:rsidRDefault="00C91797" w:rsidP="35296E03">
      <w:pPr>
        <w:rPr>
          <w:b/>
          <w:bCs/>
          <w:sz w:val="24"/>
          <w:szCs w:val="24"/>
        </w:rPr>
      </w:pPr>
      <w:r w:rsidRPr="00997DD8">
        <w:rPr>
          <w:b/>
          <w:bCs/>
          <w:sz w:val="24"/>
          <w:szCs w:val="24"/>
        </w:rPr>
        <w:t xml:space="preserve">GENERAL </w:t>
      </w:r>
      <w:r w:rsidR="00FB5590" w:rsidRPr="00997DD8">
        <w:rPr>
          <w:b/>
          <w:bCs/>
          <w:sz w:val="24"/>
          <w:szCs w:val="24"/>
        </w:rPr>
        <w:t xml:space="preserve">REFERENCES </w:t>
      </w:r>
    </w:p>
    <w:p w14:paraId="08314680" w14:textId="54420282" w:rsidR="00A06A19" w:rsidRPr="008E7484" w:rsidRDefault="00A06A19" w:rsidP="002D767F">
      <w:pPr>
        <w:pStyle w:val="paragraph"/>
        <w:numPr>
          <w:ilvl w:val="0"/>
          <w:numId w:val="5"/>
        </w:numPr>
        <w:spacing w:before="0" w:beforeAutospacing="0" w:after="0" w:afterAutospacing="0"/>
        <w:textAlignment w:val="baseline"/>
        <w:rPr>
          <w:rFonts w:asciiTheme="minorHAnsi" w:hAnsiTheme="minorHAnsi" w:cstheme="minorHAnsi"/>
        </w:rPr>
      </w:pPr>
      <w:r w:rsidRPr="008E7484">
        <w:rPr>
          <w:rStyle w:val="normaltextrun"/>
          <w:rFonts w:asciiTheme="minorHAnsi" w:hAnsiTheme="minorHAnsi" w:cstheme="minorHAnsi"/>
          <w:color w:val="000000"/>
          <w:shd w:val="clear" w:color="auto" w:fill="FFFFFF"/>
        </w:rPr>
        <w:t>The session recordings/replays, as well as materials are available on the American Cancer Society’s </w:t>
      </w:r>
      <w:hyperlink r:id="rId10" w:history="1">
        <w:r w:rsidR="008B239B" w:rsidRPr="008E7484">
          <w:rPr>
            <w:rStyle w:val="Hyperlink"/>
            <w:rFonts w:asciiTheme="minorHAnsi" w:hAnsiTheme="minorHAnsi" w:cstheme="minorHAnsi"/>
            <w:shd w:val="clear" w:color="auto" w:fill="FFFFFF"/>
          </w:rPr>
          <w:t>CRC Health Equity MN ECHO Series</w:t>
        </w:r>
      </w:hyperlink>
      <w:r w:rsidR="008B239B" w:rsidRPr="008E7484">
        <w:rPr>
          <w:rStyle w:val="normaltextrun"/>
          <w:rFonts w:asciiTheme="minorHAnsi" w:hAnsiTheme="minorHAnsi" w:cstheme="minorHAnsi"/>
          <w:color w:val="0563C1"/>
          <w:u w:val="single"/>
          <w:shd w:val="clear" w:color="auto" w:fill="FFFFFF"/>
        </w:rPr>
        <w:t xml:space="preserve"> </w:t>
      </w:r>
      <w:r w:rsidRPr="008E7484">
        <w:rPr>
          <w:rStyle w:val="normaltextrun"/>
          <w:rFonts w:asciiTheme="minorHAnsi" w:hAnsiTheme="minorHAnsi" w:cstheme="minorHAnsi"/>
          <w:color w:val="000000"/>
          <w:shd w:val="clear" w:color="auto" w:fill="FFFFFF"/>
        </w:rPr>
        <w:t>or </w:t>
      </w:r>
      <w:hyperlink r:id="rId11" w:tgtFrame="_blank" w:history="1">
        <w:r w:rsidRPr="008E7484">
          <w:rPr>
            <w:rStyle w:val="normaltextrun"/>
            <w:rFonts w:asciiTheme="minorHAnsi" w:hAnsiTheme="minorHAnsi" w:cstheme="minorHAnsi"/>
            <w:color w:val="0563C1"/>
            <w:u w:val="single"/>
            <w:shd w:val="clear" w:color="auto" w:fill="FFFFFF"/>
          </w:rPr>
          <w:t>https://echo.cancer.org/</w:t>
        </w:r>
      </w:hyperlink>
    </w:p>
    <w:p w14:paraId="3CBFC9DA" w14:textId="57676D3D" w:rsidR="00E73FDC" w:rsidRPr="008E7484" w:rsidRDefault="00A06A19" w:rsidP="00185463">
      <w:pPr>
        <w:pStyle w:val="paragraph"/>
        <w:numPr>
          <w:ilvl w:val="0"/>
          <w:numId w:val="5"/>
        </w:numPr>
        <w:spacing w:before="0" w:beforeAutospacing="0" w:after="0" w:afterAutospacing="0"/>
        <w:textAlignment w:val="baseline"/>
        <w:rPr>
          <w:rFonts w:asciiTheme="minorHAnsi" w:hAnsiTheme="minorHAnsi" w:cstheme="minorHAnsi"/>
        </w:rPr>
      </w:pPr>
      <w:r w:rsidRPr="008E7484">
        <w:rPr>
          <w:rStyle w:val="normaltextrun"/>
          <w:rFonts w:asciiTheme="minorHAnsi" w:hAnsiTheme="minorHAnsi" w:cstheme="minorHAnsi"/>
        </w:rPr>
        <w:t>Clinician's reference tool for stool-based testing-</w:t>
      </w:r>
      <w:hyperlink r:id="rId12">
        <w:r w:rsidR="00A24716" w:rsidRPr="008C0F98">
          <w:rPr>
            <w:rStyle w:val="normaltextrun"/>
            <w:rFonts w:asciiTheme="minorHAnsi" w:hAnsiTheme="minorHAnsi" w:cstheme="minorHAnsi"/>
            <w:color w:val="0563C1"/>
            <w:u w:val="single"/>
          </w:rPr>
          <w:t>NCCRT FOBT Clinicians Reference</w:t>
        </w:r>
        <w:r w:rsidR="00A24716" w:rsidRPr="008E7484">
          <w:rPr>
            <w:rStyle w:val="normaltextrun"/>
            <w:rFonts w:asciiTheme="minorHAnsi" w:hAnsiTheme="minorHAnsi" w:cstheme="minorHAnsi"/>
            <w:color w:val="0563C1"/>
          </w:rPr>
          <w:t xml:space="preserve"> </w:t>
        </w:r>
      </w:hyperlink>
      <w:r w:rsidRPr="008E7484">
        <w:rPr>
          <w:rStyle w:val="normaltextrun"/>
          <w:rFonts w:asciiTheme="minorHAnsi" w:hAnsiTheme="minorHAnsi" w:cstheme="minorHAnsi"/>
        </w:rPr>
        <w:t> </w:t>
      </w:r>
      <w:r w:rsidRPr="008E7484">
        <w:rPr>
          <w:rStyle w:val="eop"/>
          <w:rFonts w:asciiTheme="minorHAnsi" w:hAnsiTheme="minorHAnsi" w:cstheme="minorHAnsi"/>
        </w:rPr>
        <w:t> </w:t>
      </w:r>
    </w:p>
    <w:p w14:paraId="0E58E70C" w14:textId="1AB672AA" w:rsidR="00185463" w:rsidRPr="008E7484" w:rsidRDefault="00B51B4B" w:rsidP="009F346C">
      <w:pPr>
        <w:pStyle w:val="Heading2"/>
        <w:numPr>
          <w:ilvl w:val="0"/>
          <w:numId w:val="5"/>
        </w:numPr>
        <w:shd w:val="clear" w:color="auto" w:fill="FFFFFF" w:themeFill="background1"/>
        <w:spacing w:after="0" w:line="308" w:lineRule="atLeast"/>
        <w:rPr>
          <w:rFonts w:asciiTheme="minorHAnsi" w:eastAsiaTheme="minorEastAsia" w:hAnsiTheme="minorHAnsi" w:cstheme="minorHAnsi"/>
          <w:b w:val="0"/>
          <w:bCs w:val="0"/>
          <w:sz w:val="24"/>
          <w:szCs w:val="24"/>
        </w:rPr>
      </w:pPr>
      <w:r w:rsidRPr="008E7484">
        <w:rPr>
          <w:rFonts w:asciiTheme="minorHAnsi" w:eastAsiaTheme="minorEastAsia" w:hAnsiTheme="minorHAnsi" w:cstheme="minorHAnsi"/>
          <w:b w:val="0"/>
          <w:bCs w:val="0"/>
          <w:sz w:val="24"/>
          <w:szCs w:val="24"/>
        </w:rPr>
        <w:t xml:space="preserve">Continuing Education </w:t>
      </w:r>
      <w:r w:rsidR="00F64AB0" w:rsidRPr="008E7484">
        <w:rPr>
          <w:rFonts w:asciiTheme="minorHAnsi" w:eastAsiaTheme="minorEastAsia" w:hAnsiTheme="minorHAnsi" w:cstheme="minorHAnsi"/>
          <w:b w:val="0"/>
          <w:bCs w:val="0"/>
          <w:sz w:val="24"/>
          <w:szCs w:val="24"/>
        </w:rPr>
        <w:t xml:space="preserve">Courses </w:t>
      </w:r>
      <w:r w:rsidR="00764F6A" w:rsidRPr="008E7484">
        <w:rPr>
          <w:rFonts w:asciiTheme="minorHAnsi" w:eastAsiaTheme="minorEastAsia" w:hAnsiTheme="minorHAnsi" w:cstheme="minorHAnsi"/>
          <w:b w:val="0"/>
          <w:bCs w:val="0"/>
          <w:sz w:val="24"/>
          <w:szCs w:val="24"/>
        </w:rPr>
        <w:t>for</w:t>
      </w:r>
      <w:r w:rsidR="00F64AB0" w:rsidRPr="008E7484">
        <w:rPr>
          <w:rFonts w:asciiTheme="minorHAnsi" w:eastAsiaTheme="minorEastAsia" w:hAnsiTheme="minorHAnsi" w:cstheme="minorHAnsi"/>
          <w:b w:val="0"/>
          <w:bCs w:val="0"/>
          <w:sz w:val="24"/>
          <w:szCs w:val="24"/>
        </w:rPr>
        <w:t xml:space="preserve"> Healthcare Providers </w:t>
      </w:r>
      <w:r w:rsidR="00E61C9C" w:rsidRPr="008E7484">
        <w:rPr>
          <w:rFonts w:asciiTheme="minorHAnsi" w:eastAsiaTheme="minorEastAsia" w:hAnsiTheme="minorHAnsi" w:cstheme="minorHAnsi"/>
          <w:b w:val="0"/>
          <w:bCs w:val="0"/>
          <w:sz w:val="24"/>
          <w:szCs w:val="24"/>
        </w:rPr>
        <w:t>on</w:t>
      </w:r>
      <w:r w:rsidR="00F64AB0" w:rsidRPr="008E7484">
        <w:rPr>
          <w:rFonts w:asciiTheme="minorHAnsi" w:eastAsiaTheme="minorEastAsia" w:hAnsiTheme="minorHAnsi" w:cstheme="minorHAnsi"/>
          <w:b w:val="0"/>
          <w:bCs w:val="0"/>
          <w:sz w:val="24"/>
          <w:szCs w:val="24"/>
        </w:rPr>
        <w:t xml:space="preserve"> Colorectal Cancer Screening</w:t>
      </w:r>
      <w:r w:rsidR="00676E42" w:rsidRPr="008E7484">
        <w:rPr>
          <w:rFonts w:asciiTheme="minorHAnsi" w:eastAsiaTheme="minorEastAsia" w:hAnsiTheme="minorHAnsi" w:cstheme="minorHAnsi"/>
          <w:b w:val="0"/>
          <w:bCs w:val="0"/>
          <w:sz w:val="24"/>
          <w:szCs w:val="24"/>
        </w:rPr>
        <w:t xml:space="preserve"> </w:t>
      </w:r>
      <w:hyperlink r:id="rId13">
        <w:r w:rsidR="00676E42" w:rsidRPr="008E7484">
          <w:rPr>
            <w:rStyle w:val="Hyperlink"/>
            <w:rFonts w:asciiTheme="minorHAnsi" w:eastAsiaTheme="minorEastAsia" w:hAnsiTheme="minorHAnsi" w:cstheme="minorHAnsi"/>
            <w:b w:val="0"/>
            <w:bCs w:val="0"/>
            <w:sz w:val="24"/>
            <w:szCs w:val="24"/>
          </w:rPr>
          <w:t xml:space="preserve">NCCRT CME CRC Screening </w:t>
        </w:r>
      </w:hyperlink>
      <w:r w:rsidR="00676E42" w:rsidRPr="008E7484">
        <w:rPr>
          <w:rFonts w:asciiTheme="minorHAnsi" w:eastAsiaTheme="minorEastAsia" w:hAnsiTheme="minorHAnsi" w:cstheme="minorHAnsi"/>
          <w:b w:val="0"/>
          <w:bCs w:val="0"/>
          <w:sz w:val="24"/>
          <w:szCs w:val="24"/>
        </w:rPr>
        <w:t xml:space="preserve"> </w:t>
      </w:r>
    </w:p>
    <w:p w14:paraId="7D9CE972" w14:textId="77777777" w:rsidR="00E73FDC" w:rsidRPr="00662184" w:rsidRDefault="00E73FDC" w:rsidP="00997DD8">
      <w:pPr>
        <w:pBdr>
          <w:bottom w:val="single" w:sz="4" w:space="1" w:color="auto"/>
        </w:pBdr>
        <w:rPr>
          <w:rFonts w:eastAsiaTheme="minorEastAsia" w:cstheme="minorHAnsi"/>
          <w:sz w:val="24"/>
          <w:szCs w:val="24"/>
        </w:rPr>
      </w:pPr>
    </w:p>
    <w:p w14:paraId="07B4BDFE" w14:textId="7D59ADC2" w:rsidR="00811D80" w:rsidRPr="00997DD8" w:rsidRDefault="00811D80" w:rsidP="002F0178">
      <w:pPr>
        <w:rPr>
          <w:rFonts w:eastAsiaTheme="minorEastAsia" w:cstheme="minorHAnsi"/>
          <w:b/>
          <w:sz w:val="24"/>
          <w:szCs w:val="24"/>
        </w:rPr>
      </w:pPr>
      <w:r w:rsidRPr="00997DD8">
        <w:rPr>
          <w:rFonts w:eastAsiaTheme="minorEastAsia" w:cstheme="minorHAnsi"/>
          <w:b/>
          <w:sz w:val="24"/>
          <w:szCs w:val="24"/>
        </w:rPr>
        <w:t xml:space="preserve">REFERENCES </w:t>
      </w:r>
      <w:r w:rsidR="00BD111F">
        <w:rPr>
          <w:rFonts w:eastAsiaTheme="minorEastAsia" w:cstheme="minorHAnsi"/>
          <w:b/>
          <w:sz w:val="24"/>
          <w:szCs w:val="24"/>
        </w:rPr>
        <w:t xml:space="preserve">BY </w:t>
      </w:r>
      <w:r w:rsidR="000832FC">
        <w:rPr>
          <w:rFonts w:eastAsiaTheme="minorEastAsia" w:cstheme="minorHAnsi"/>
          <w:b/>
          <w:sz w:val="24"/>
          <w:szCs w:val="24"/>
        </w:rPr>
        <w:t xml:space="preserve">SESSION </w:t>
      </w:r>
      <w:r w:rsidR="00BD111F">
        <w:rPr>
          <w:rFonts w:eastAsiaTheme="minorEastAsia" w:cstheme="minorHAnsi"/>
          <w:b/>
          <w:sz w:val="24"/>
          <w:szCs w:val="24"/>
        </w:rPr>
        <w:t>TOPIC</w:t>
      </w:r>
    </w:p>
    <w:p w14:paraId="3BE96B40" w14:textId="69DD2A57" w:rsidR="00F26430" w:rsidRPr="008E7484" w:rsidRDefault="00D11765" w:rsidP="00D05720">
      <w:pPr>
        <w:pStyle w:val="paragraph"/>
        <w:numPr>
          <w:ilvl w:val="0"/>
          <w:numId w:val="16"/>
        </w:numPr>
        <w:spacing w:before="0" w:beforeAutospacing="0" w:after="0" w:afterAutospacing="0"/>
        <w:textAlignment w:val="baseline"/>
        <w:rPr>
          <w:rStyle w:val="normaltextrun"/>
          <w:rFonts w:asciiTheme="minorHAnsi" w:eastAsiaTheme="minorEastAsia" w:hAnsiTheme="minorHAnsi" w:cstheme="minorHAnsi"/>
        </w:rPr>
      </w:pPr>
      <w:r w:rsidRPr="008E7484">
        <w:rPr>
          <w:rFonts w:asciiTheme="minorHAnsi" w:eastAsiaTheme="minorEastAsia" w:hAnsiTheme="minorHAnsi" w:cstheme="minorHAnsi"/>
          <w:b/>
          <w:shd w:val="clear" w:color="auto" w:fill="FFFFFF"/>
        </w:rPr>
        <w:t>Achieving Health Equity and Reducing Disparities in Colorectal Cancer Screening</w:t>
      </w:r>
      <w:r w:rsidR="00D05720" w:rsidRPr="008E7484">
        <w:rPr>
          <w:rStyle w:val="normaltextrun"/>
          <w:rFonts w:asciiTheme="minorHAnsi" w:eastAsiaTheme="minorEastAsia" w:hAnsiTheme="minorHAnsi" w:cstheme="minorHAnsi"/>
          <w:b/>
          <w:shd w:val="clear" w:color="auto" w:fill="FFFFFF"/>
        </w:rPr>
        <w:t>:</w:t>
      </w:r>
    </w:p>
    <w:p w14:paraId="04C45603" w14:textId="4F2C736F" w:rsidR="00D05720" w:rsidRPr="008E7484" w:rsidRDefault="0011362E" w:rsidP="00F26430">
      <w:pPr>
        <w:pStyle w:val="paragraph"/>
        <w:numPr>
          <w:ilvl w:val="1"/>
          <w:numId w:val="16"/>
        </w:numPr>
        <w:spacing w:before="0" w:beforeAutospacing="0" w:after="0" w:afterAutospacing="0"/>
        <w:textAlignment w:val="baseline"/>
        <w:rPr>
          <w:rStyle w:val="normaltextrun"/>
          <w:rFonts w:asciiTheme="minorHAnsi" w:eastAsiaTheme="minorEastAsia" w:hAnsiTheme="minorHAnsi" w:cstheme="minorHAnsi"/>
          <w:color w:val="0070C0"/>
        </w:rPr>
      </w:pPr>
      <w:hyperlink r:id="rId14" w:history="1">
        <w:r w:rsidR="00B60419" w:rsidRPr="008E7484">
          <w:rPr>
            <w:rStyle w:val="Hyperlink"/>
            <w:rFonts w:asciiTheme="minorHAnsi" w:eastAsiaTheme="minorEastAsia" w:hAnsiTheme="minorHAnsi" w:cstheme="minorHAnsi"/>
            <w:color w:val="0070C0"/>
            <w:position w:val="1"/>
            <w:bdr w:val="none" w:sz="0" w:space="0" w:color="auto" w:frame="1"/>
          </w:rPr>
          <w:t>IHI Framework for Health Care Organizations to Improve Health Equity</w:t>
        </w:r>
        <w:r w:rsidR="00D05720" w:rsidRPr="008E7484">
          <w:rPr>
            <w:rStyle w:val="Hyperlink"/>
            <w:rFonts w:asciiTheme="minorHAnsi" w:eastAsiaTheme="minorEastAsia" w:hAnsiTheme="minorHAnsi" w:cstheme="minorHAnsi"/>
            <w:color w:val="0070C0"/>
            <w:position w:val="1"/>
            <w:bdr w:val="none" w:sz="0" w:space="0" w:color="auto" w:frame="1"/>
          </w:rPr>
          <w:t xml:space="preserve"> </w:t>
        </w:r>
      </w:hyperlink>
      <w:r w:rsidR="00426740" w:rsidRPr="008E7484">
        <w:rPr>
          <w:rStyle w:val="Hyperlink"/>
          <w:rFonts w:asciiTheme="minorHAnsi" w:eastAsiaTheme="minorEastAsia" w:hAnsiTheme="minorHAnsi" w:cstheme="minorHAnsi"/>
          <w:color w:val="auto"/>
          <w:position w:val="1"/>
          <w:u w:val="none"/>
          <w:bdr w:val="none" w:sz="0" w:space="0" w:color="auto" w:frame="1"/>
        </w:rPr>
        <w:t xml:space="preserve">and </w:t>
      </w:r>
      <w:hyperlink r:id="rId15" w:history="1">
        <w:r w:rsidR="00426740" w:rsidRPr="008E7484">
          <w:rPr>
            <w:rStyle w:val="Hyperlink"/>
            <w:rFonts w:asciiTheme="minorHAnsi" w:eastAsiaTheme="minorEastAsia" w:hAnsiTheme="minorHAnsi" w:cstheme="minorHAnsi"/>
            <w:position w:val="1"/>
            <w:bdr w:val="none" w:sz="0" w:space="0" w:color="auto" w:frame="1"/>
          </w:rPr>
          <w:t>IHI</w:t>
        </w:r>
        <w:r w:rsidR="009A7406" w:rsidRPr="008E7484">
          <w:rPr>
            <w:rStyle w:val="Hyperlink"/>
            <w:rFonts w:asciiTheme="minorHAnsi" w:eastAsiaTheme="minorEastAsia" w:hAnsiTheme="minorHAnsi" w:cstheme="minorHAnsi"/>
            <w:position w:val="1"/>
            <w:bdr w:val="none" w:sz="0" w:space="0" w:color="auto" w:frame="1"/>
          </w:rPr>
          <w:t xml:space="preserve"> &amp;</w:t>
        </w:r>
        <w:r w:rsidR="00426740" w:rsidRPr="008E7484">
          <w:rPr>
            <w:rStyle w:val="Hyperlink"/>
            <w:rFonts w:asciiTheme="minorHAnsi" w:eastAsiaTheme="minorEastAsia" w:hAnsiTheme="minorHAnsi" w:cstheme="minorHAnsi"/>
            <w:position w:val="1"/>
            <w:bdr w:val="none" w:sz="0" w:space="0" w:color="auto" w:frame="1"/>
          </w:rPr>
          <w:t xml:space="preserve"> Health Equity </w:t>
        </w:r>
      </w:hyperlink>
      <w:r w:rsidR="00D05720" w:rsidRPr="008E7484">
        <w:rPr>
          <w:rStyle w:val="normaltextrun"/>
          <w:rFonts w:asciiTheme="minorHAnsi" w:eastAsiaTheme="minorEastAsia" w:hAnsiTheme="minorHAnsi" w:cstheme="minorHAnsi"/>
          <w:color w:val="0070C0"/>
          <w:position w:val="1"/>
          <w:bdr w:val="none" w:sz="0" w:space="0" w:color="auto" w:frame="1"/>
        </w:rPr>
        <w:t xml:space="preserve"> </w:t>
      </w:r>
    </w:p>
    <w:p w14:paraId="32433E68" w14:textId="1037A55A" w:rsidR="00641B11" w:rsidRPr="008E7484" w:rsidRDefault="0011362E" w:rsidP="00F26430">
      <w:pPr>
        <w:pStyle w:val="paragraph"/>
        <w:numPr>
          <w:ilvl w:val="1"/>
          <w:numId w:val="16"/>
        </w:numPr>
        <w:spacing w:before="0" w:beforeAutospacing="0" w:after="0" w:afterAutospacing="0"/>
        <w:textAlignment w:val="baseline"/>
        <w:rPr>
          <w:rFonts w:asciiTheme="minorHAnsi" w:eastAsiaTheme="minorEastAsia" w:hAnsiTheme="minorHAnsi" w:cstheme="minorHAnsi"/>
          <w:color w:val="0070C0"/>
        </w:rPr>
      </w:pPr>
      <w:hyperlink r:id="rId16" w:history="1">
        <w:r w:rsidR="00641B11" w:rsidRPr="008E7484">
          <w:rPr>
            <w:rStyle w:val="Hyperlink"/>
            <w:rFonts w:asciiTheme="minorHAnsi" w:eastAsiaTheme="minorEastAsia" w:hAnsiTheme="minorHAnsi" w:cstheme="minorHAnsi"/>
          </w:rPr>
          <w:t>ACS Cancer Facts and Figures for African American and Black People</w:t>
        </w:r>
      </w:hyperlink>
    </w:p>
    <w:p w14:paraId="7B2469CF" w14:textId="20532F1D" w:rsidR="006776F0" w:rsidRPr="008E7484" w:rsidRDefault="0011362E" w:rsidP="00F26430">
      <w:pPr>
        <w:pStyle w:val="paragraph"/>
        <w:numPr>
          <w:ilvl w:val="1"/>
          <w:numId w:val="16"/>
        </w:numPr>
        <w:spacing w:before="0" w:beforeAutospacing="0" w:after="0" w:afterAutospacing="0"/>
        <w:textAlignment w:val="baseline"/>
        <w:rPr>
          <w:rStyle w:val="normaltextrun"/>
          <w:rFonts w:asciiTheme="minorHAnsi" w:eastAsiaTheme="minorEastAsia" w:hAnsiTheme="minorHAnsi" w:cstheme="minorHAnsi"/>
          <w:color w:val="0070C0"/>
        </w:rPr>
      </w:pPr>
      <w:hyperlink r:id="rId17" w:anchor="5%E2%80%8B">
        <w:r w:rsidR="00A5307B" w:rsidRPr="008E7484">
          <w:rPr>
            <w:rStyle w:val="Hyperlink"/>
            <w:rFonts w:asciiTheme="minorHAnsi" w:eastAsiaTheme="minorEastAsia" w:hAnsiTheme="minorHAnsi" w:cstheme="minorHAnsi"/>
            <w:color w:val="0070C0"/>
          </w:rPr>
          <w:t xml:space="preserve">Healthy People </w:t>
        </w:r>
      </w:hyperlink>
    </w:p>
    <w:p w14:paraId="3EFC174C" w14:textId="77777777" w:rsidR="001C2E48" w:rsidRPr="008E7484" w:rsidRDefault="0011362E" w:rsidP="00F26430">
      <w:pPr>
        <w:pStyle w:val="paragraph"/>
        <w:numPr>
          <w:ilvl w:val="1"/>
          <w:numId w:val="16"/>
        </w:numPr>
        <w:spacing w:before="0" w:beforeAutospacing="0" w:after="0" w:afterAutospacing="0"/>
        <w:textAlignment w:val="baseline"/>
        <w:rPr>
          <w:rStyle w:val="normaltextrun"/>
          <w:rFonts w:asciiTheme="minorHAnsi" w:eastAsiaTheme="minorEastAsia" w:hAnsiTheme="minorHAnsi" w:cstheme="minorHAnsi"/>
          <w:color w:val="0070C0"/>
        </w:rPr>
      </w:pPr>
      <w:hyperlink r:id="rId18">
        <w:r w:rsidR="006776F0" w:rsidRPr="008E7484">
          <w:rPr>
            <w:rStyle w:val="Hyperlink"/>
            <w:rFonts w:asciiTheme="minorHAnsi" w:eastAsiaTheme="minorEastAsia" w:hAnsiTheme="minorHAnsi" w:cstheme="minorHAnsi"/>
            <w:color w:val="0070C0"/>
          </w:rPr>
          <w:t xml:space="preserve">APHA Health Equity </w:t>
        </w:r>
      </w:hyperlink>
      <w:r w:rsidR="006776F0" w:rsidRPr="008E7484">
        <w:rPr>
          <w:rStyle w:val="normaltextrun"/>
          <w:rFonts w:asciiTheme="minorHAnsi" w:eastAsiaTheme="minorEastAsia" w:hAnsiTheme="minorHAnsi" w:cstheme="minorHAnsi"/>
          <w:color w:val="0070C0"/>
        </w:rPr>
        <w:t xml:space="preserve"> </w:t>
      </w:r>
    </w:p>
    <w:p w14:paraId="68168411" w14:textId="61E54927" w:rsidR="00A5307B" w:rsidRPr="00F61963" w:rsidRDefault="0011362E" w:rsidP="00F26430">
      <w:pPr>
        <w:pStyle w:val="paragraph"/>
        <w:numPr>
          <w:ilvl w:val="1"/>
          <w:numId w:val="16"/>
        </w:numPr>
        <w:spacing w:before="0" w:beforeAutospacing="0" w:after="0" w:afterAutospacing="0"/>
        <w:textAlignment w:val="baseline"/>
        <w:rPr>
          <w:rStyle w:val="normaltextrun"/>
          <w:rFonts w:asciiTheme="minorHAnsi" w:eastAsiaTheme="minorEastAsia" w:hAnsiTheme="minorHAnsi" w:cstheme="minorHAnsi"/>
          <w:color w:val="0070C0"/>
        </w:rPr>
      </w:pPr>
      <w:hyperlink r:id="rId19" w:tgtFrame="_blank" w:history="1">
        <w:r w:rsidR="001C2E48" w:rsidRPr="00F61963">
          <w:rPr>
            <w:rStyle w:val="Hyperlink"/>
            <w:rFonts w:asciiTheme="minorHAnsi" w:eastAsiaTheme="minorEastAsia" w:hAnsiTheme="minorHAnsi" w:cstheme="minorHAnsi"/>
            <w:color w:val="0070C0"/>
          </w:rPr>
          <w:t>CDC Health Communication H</w:t>
        </w:r>
        <w:r w:rsidR="00966D7A" w:rsidRPr="00F61963">
          <w:rPr>
            <w:rStyle w:val="Hyperlink"/>
            <w:rFonts w:asciiTheme="minorHAnsi" w:eastAsiaTheme="minorEastAsia" w:hAnsiTheme="minorHAnsi" w:cstheme="minorHAnsi"/>
            <w:color w:val="0070C0"/>
          </w:rPr>
          <w:t>ealth Equity</w:t>
        </w:r>
        <w:r w:rsidR="001C2E48" w:rsidRPr="00F61963">
          <w:rPr>
            <w:rStyle w:val="normaltextrun"/>
            <w:rFonts w:asciiTheme="minorHAnsi" w:eastAsiaTheme="minorEastAsia" w:hAnsiTheme="minorHAnsi" w:cstheme="minorHAnsi"/>
            <w:color w:val="0070C0"/>
            <w:u w:val="single"/>
            <w:shd w:val="clear" w:color="auto" w:fill="EDEBE9"/>
            <w:lang w:val="en"/>
          </w:rPr>
          <w:t xml:space="preserve"> </w:t>
        </w:r>
      </w:hyperlink>
      <w:r w:rsidR="00BC5F5F" w:rsidRPr="00F61963">
        <w:rPr>
          <w:rStyle w:val="normaltextrun"/>
          <w:rFonts w:asciiTheme="minorHAnsi" w:eastAsiaTheme="minorEastAsia" w:hAnsiTheme="minorHAnsi" w:cstheme="minorHAnsi"/>
          <w:color w:val="0070C0"/>
        </w:rPr>
        <w:br/>
      </w:r>
    </w:p>
    <w:p w14:paraId="60038B30" w14:textId="77777777" w:rsidR="00644C3D" w:rsidRPr="008E7484" w:rsidRDefault="00644C3D" w:rsidP="00644C3D">
      <w:pPr>
        <w:pStyle w:val="paragraph"/>
        <w:numPr>
          <w:ilvl w:val="0"/>
          <w:numId w:val="16"/>
        </w:numPr>
        <w:spacing w:before="0" w:beforeAutospacing="0" w:after="0" w:afterAutospacing="0"/>
        <w:textAlignment w:val="baseline"/>
        <w:rPr>
          <w:rFonts w:asciiTheme="minorHAnsi" w:eastAsiaTheme="minorEastAsia" w:hAnsiTheme="minorHAnsi" w:cstheme="minorHAnsi"/>
          <w:b/>
        </w:rPr>
      </w:pPr>
      <w:r w:rsidRPr="008E7484">
        <w:rPr>
          <w:rFonts w:asciiTheme="minorHAnsi" w:eastAsiaTheme="minorEastAsia" w:hAnsiTheme="minorHAnsi" w:cstheme="minorHAnsi"/>
          <w:b/>
        </w:rPr>
        <w:t>Leveraging Evidence-Based Strategies to Advance Colorectal Cancer Screening Rates </w:t>
      </w:r>
    </w:p>
    <w:p w14:paraId="4EE5DFD4" w14:textId="05CCBCC8" w:rsidR="00644C3D" w:rsidRPr="00FA5C68" w:rsidRDefault="00FA5C68" w:rsidP="00644C3D">
      <w:pPr>
        <w:pStyle w:val="paragraph"/>
        <w:numPr>
          <w:ilvl w:val="1"/>
          <w:numId w:val="16"/>
        </w:numPr>
        <w:spacing w:before="0" w:beforeAutospacing="0" w:after="0" w:afterAutospacing="0"/>
        <w:textAlignment w:val="baseline"/>
        <w:rPr>
          <w:rStyle w:val="Hyperlink"/>
          <w:rFonts w:asciiTheme="minorHAnsi" w:eastAsiaTheme="minorEastAsia" w:hAnsiTheme="minorHAnsi" w:cstheme="minorHAnsi"/>
          <w:b/>
        </w:rPr>
      </w:pPr>
      <w:r>
        <w:rPr>
          <w:rFonts w:asciiTheme="minorHAnsi" w:hAnsiTheme="minorHAnsi" w:cstheme="minorHAnsi"/>
          <w:shd w:val="clear" w:color="auto" w:fill="FFFFFF"/>
        </w:rPr>
        <w:fldChar w:fldCharType="begin"/>
      </w:r>
      <w:r>
        <w:rPr>
          <w:rFonts w:asciiTheme="minorHAnsi" w:hAnsiTheme="minorHAnsi" w:cstheme="minorHAnsi"/>
          <w:shd w:val="clear" w:color="auto" w:fill="FFFFFF"/>
        </w:rPr>
        <w:instrText xml:space="preserve"> HYPERLINK "https://www.thecommunityguide.org/topic/cancer" </w:instrText>
      </w:r>
      <w:r>
        <w:rPr>
          <w:rFonts w:asciiTheme="minorHAnsi" w:hAnsiTheme="minorHAnsi" w:cstheme="minorHAnsi"/>
          <w:shd w:val="clear" w:color="auto" w:fill="FFFFFF"/>
        </w:rPr>
      </w:r>
      <w:r>
        <w:rPr>
          <w:rFonts w:asciiTheme="minorHAnsi" w:hAnsiTheme="minorHAnsi" w:cstheme="minorHAnsi"/>
          <w:shd w:val="clear" w:color="auto" w:fill="FFFFFF"/>
        </w:rPr>
        <w:fldChar w:fldCharType="separate"/>
      </w:r>
      <w:r w:rsidR="009A7406" w:rsidRPr="00FA5C68">
        <w:rPr>
          <w:rStyle w:val="Hyperlink"/>
          <w:rFonts w:asciiTheme="minorHAnsi" w:hAnsiTheme="minorHAnsi" w:cstheme="minorHAnsi"/>
          <w:shd w:val="clear" w:color="auto" w:fill="FFFFFF"/>
        </w:rPr>
        <w:t>The Community Guide: https://www.thecommunityguide.org/topic/cancer</w:t>
      </w:r>
    </w:p>
    <w:p w14:paraId="607AAF7D" w14:textId="67CBD82C" w:rsidR="00644C3D" w:rsidRPr="008E7484" w:rsidRDefault="00FA5C68" w:rsidP="00644C3D">
      <w:pPr>
        <w:pStyle w:val="paragraph"/>
        <w:numPr>
          <w:ilvl w:val="1"/>
          <w:numId w:val="16"/>
        </w:numPr>
        <w:spacing w:before="0" w:beforeAutospacing="0" w:after="0" w:afterAutospacing="0"/>
        <w:textAlignment w:val="baseline"/>
        <w:rPr>
          <w:rStyle w:val="Hyperlink"/>
          <w:rFonts w:asciiTheme="minorHAnsi" w:eastAsiaTheme="minorEastAsia" w:hAnsiTheme="minorHAnsi" w:cstheme="minorHAnsi"/>
          <w:b/>
          <w:color w:val="auto"/>
          <w:u w:val="none"/>
        </w:rPr>
      </w:pPr>
      <w:r>
        <w:rPr>
          <w:rFonts w:asciiTheme="minorHAnsi" w:hAnsiTheme="minorHAnsi" w:cstheme="minorHAnsi"/>
          <w:shd w:val="clear" w:color="auto" w:fill="FFFFFF"/>
        </w:rPr>
        <w:fldChar w:fldCharType="end"/>
      </w:r>
      <w:hyperlink r:id="rId20" w:history="1">
        <w:r w:rsidR="00310AED" w:rsidRPr="008E7484">
          <w:rPr>
            <w:rStyle w:val="Hyperlink"/>
            <w:rFonts w:asciiTheme="minorHAnsi" w:eastAsiaTheme="minorEastAsia" w:hAnsiTheme="minorHAnsi" w:cstheme="minorHAnsi"/>
            <w:bCs/>
          </w:rPr>
          <w:t xml:space="preserve">Steps For Increasing Colorectal Cancer Screening Rates: A Manual </w:t>
        </w:r>
        <w:r w:rsidR="00E61C9C" w:rsidRPr="008E7484">
          <w:rPr>
            <w:rStyle w:val="Hyperlink"/>
            <w:rFonts w:asciiTheme="minorHAnsi" w:eastAsiaTheme="minorEastAsia" w:hAnsiTheme="minorHAnsi" w:cstheme="minorHAnsi"/>
            <w:bCs/>
          </w:rPr>
          <w:t>for</w:t>
        </w:r>
        <w:r w:rsidR="00310AED" w:rsidRPr="008E7484">
          <w:rPr>
            <w:rStyle w:val="Hyperlink"/>
            <w:rFonts w:asciiTheme="minorHAnsi" w:eastAsiaTheme="minorEastAsia" w:hAnsiTheme="minorHAnsi" w:cstheme="minorHAnsi"/>
            <w:bCs/>
          </w:rPr>
          <w:t xml:space="preserve"> Community Health Centers</w:t>
        </w:r>
      </w:hyperlink>
      <w:r w:rsidR="00310AED" w:rsidRPr="008E7484">
        <w:rPr>
          <w:rStyle w:val="Hyperlink"/>
          <w:rFonts w:asciiTheme="minorHAnsi" w:eastAsiaTheme="minorEastAsia" w:hAnsiTheme="minorHAnsi" w:cstheme="minorHAnsi"/>
          <w:b/>
          <w:color w:val="auto"/>
          <w:u w:val="none"/>
        </w:rPr>
        <w:t xml:space="preserve"> </w:t>
      </w:r>
      <w:r w:rsidR="00994F9B" w:rsidRPr="008E7484">
        <w:rPr>
          <w:rStyle w:val="Hyperlink"/>
          <w:rFonts w:asciiTheme="minorHAnsi" w:eastAsiaTheme="minorEastAsia" w:hAnsiTheme="minorHAnsi" w:cstheme="minorHAnsi"/>
          <w:b/>
          <w:color w:val="FF0000"/>
          <w:u w:val="none"/>
        </w:rPr>
        <w:t>NEW</w:t>
      </w:r>
      <w:r w:rsidR="00310AED" w:rsidRPr="008E7484">
        <w:rPr>
          <w:rStyle w:val="Hyperlink"/>
          <w:rFonts w:asciiTheme="minorHAnsi" w:eastAsiaTheme="minorEastAsia" w:hAnsiTheme="minorHAnsi" w:cstheme="minorHAnsi"/>
          <w:b/>
          <w:color w:val="FF0000"/>
          <w:u w:val="none"/>
        </w:rPr>
        <w:t>LY REVISED</w:t>
      </w:r>
      <w:r w:rsidR="00994F9B" w:rsidRPr="008E7484">
        <w:rPr>
          <w:rStyle w:val="Hyperlink"/>
          <w:rFonts w:asciiTheme="minorHAnsi" w:eastAsiaTheme="minorEastAsia" w:hAnsiTheme="minorHAnsi" w:cstheme="minorHAnsi"/>
          <w:b/>
          <w:color w:val="FF0000"/>
          <w:u w:val="none"/>
        </w:rPr>
        <w:t xml:space="preserve"> NCCRT STEPS GUIDE </w:t>
      </w:r>
      <w:r w:rsidR="00310AED" w:rsidRPr="008E7484">
        <w:rPr>
          <w:rStyle w:val="Hyperlink"/>
          <w:rFonts w:asciiTheme="minorHAnsi" w:eastAsiaTheme="minorEastAsia" w:hAnsiTheme="minorHAnsi" w:cstheme="minorHAnsi"/>
          <w:b/>
          <w:color w:val="FF0000"/>
          <w:u w:val="none"/>
        </w:rPr>
        <w:t>COMING SOON</w:t>
      </w:r>
    </w:p>
    <w:p w14:paraId="5C186698" w14:textId="598F108C" w:rsidR="00EA30AE" w:rsidRPr="008E7484" w:rsidRDefault="0011362E" w:rsidP="00644C3D">
      <w:pPr>
        <w:pStyle w:val="paragraph"/>
        <w:numPr>
          <w:ilvl w:val="1"/>
          <w:numId w:val="16"/>
        </w:numPr>
        <w:spacing w:before="0" w:beforeAutospacing="0" w:after="0" w:afterAutospacing="0"/>
        <w:textAlignment w:val="baseline"/>
        <w:rPr>
          <w:rStyle w:val="Hyperlink"/>
          <w:rFonts w:asciiTheme="minorHAnsi" w:eastAsiaTheme="minorEastAsia" w:hAnsiTheme="minorHAnsi" w:cstheme="minorHAnsi"/>
          <w:b/>
          <w:color w:val="auto"/>
          <w:u w:val="none"/>
        </w:rPr>
      </w:pPr>
      <w:hyperlink r:id="rId21" w:history="1">
        <w:r w:rsidR="00A217FB" w:rsidRPr="008E7484">
          <w:rPr>
            <w:rStyle w:val="Hyperlink"/>
            <w:rFonts w:asciiTheme="minorHAnsi" w:hAnsiTheme="minorHAnsi" w:cstheme="minorHAnsi"/>
            <w:shd w:val="clear" w:color="auto" w:fill="FFFFFF"/>
          </w:rPr>
          <w:t>New NCCRT Colonoscopy Needs Calculator</w:t>
        </w:r>
      </w:hyperlink>
      <w:r w:rsidR="00A217FB" w:rsidRPr="008E7484">
        <w:rPr>
          <w:rStyle w:val="Hyperlink"/>
          <w:rFonts w:asciiTheme="minorHAnsi" w:hAnsiTheme="minorHAnsi" w:cstheme="minorHAnsi"/>
          <w:color w:val="auto"/>
          <w:u w:val="none"/>
          <w:shd w:val="clear" w:color="auto" w:fill="FFFFFF"/>
        </w:rPr>
        <w:t xml:space="preserve"> </w:t>
      </w:r>
    </w:p>
    <w:p w14:paraId="795F2B9C" w14:textId="78995A6B" w:rsidR="00A217FB" w:rsidRPr="008E7484" w:rsidRDefault="00A217FB" w:rsidP="000F5739">
      <w:pPr>
        <w:pStyle w:val="paragraph"/>
        <w:spacing w:before="0" w:beforeAutospacing="0" w:after="0" w:afterAutospacing="0"/>
        <w:textAlignment w:val="baseline"/>
        <w:rPr>
          <w:rStyle w:val="normaltextrun"/>
          <w:rFonts w:asciiTheme="minorHAnsi" w:eastAsiaTheme="minorEastAsia" w:hAnsiTheme="minorHAnsi" w:cstheme="minorHAnsi"/>
          <w:b/>
        </w:rPr>
      </w:pPr>
    </w:p>
    <w:p w14:paraId="2E2EA678" w14:textId="77777777" w:rsidR="000F5739" w:rsidRPr="008E7484" w:rsidRDefault="000F5739" w:rsidP="000F5739">
      <w:pPr>
        <w:pStyle w:val="paragraph"/>
        <w:spacing w:before="0" w:beforeAutospacing="0" w:after="0" w:afterAutospacing="0"/>
        <w:textAlignment w:val="baseline"/>
        <w:rPr>
          <w:rStyle w:val="normaltextrun"/>
          <w:rFonts w:asciiTheme="minorHAnsi" w:eastAsiaTheme="minorEastAsia" w:hAnsiTheme="minorHAnsi" w:cstheme="minorHAnsi"/>
          <w:b/>
        </w:rPr>
      </w:pPr>
    </w:p>
    <w:p w14:paraId="77F11D25" w14:textId="28F71C31" w:rsidR="00B01FA5" w:rsidRPr="008E7484" w:rsidRDefault="00B01FA5" w:rsidP="00B01FA5">
      <w:pPr>
        <w:pStyle w:val="paragraph"/>
        <w:numPr>
          <w:ilvl w:val="0"/>
          <w:numId w:val="16"/>
        </w:numPr>
        <w:spacing w:before="0" w:beforeAutospacing="0" w:after="0" w:afterAutospacing="0"/>
        <w:rPr>
          <w:rFonts w:asciiTheme="minorHAnsi" w:eastAsiaTheme="minorEastAsia" w:hAnsiTheme="minorHAnsi" w:cstheme="minorHAnsi"/>
          <w:b/>
        </w:rPr>
      </w:pPr>
      <w:r w:rsidRPr="008E7484">
        <w:rPr>
          <w:rFonts w:asciiTheme="minorHAnsi" w:eastAsiaTheme="minorEastAsia" w:hAnsiTheme="minorHAnsi" w:cstheme="minorHAnsi"/>
          <w:b/>
        </w:rPr>
        <w:t>Utilizing Effective Messaging to Reduce Mistrust and Drive Improvement</w:t>
      </w:r>
      <w:r w:rsidR="0079527F" w:rsidRPr="008E7484">
        <w:rPr>
          <w:rFonts w:asciiTheme="minorHAnsi" w:eastAsiaTheme="minorEastAsia" w:hAnsiTheme="minorHAnsi" w:cstheme="minorHAnsi"/>
          <w:b/>
        </w:rPr>
        <w:t>:</w:t>
      </w:r>
      <w:r w:rsidRPr="008E7484">
        <w:rPr>
          <w:rFonts w:asciiTheme="minorHAnsi" w:eastAsiaTheme="minorEastAsia" w:hAnsiTheme="minorHAnsi" w:cstheme="minorHAnsi"/>
          <w:b/>
        </w:rPr>
        <w:t xml:space="preserve"> </w:t>
      </w:r>
    </w:p>
    <w:p w14:paraId="63FB7926" w14:textId="77777777" w:rsidR="00B01FA5" w:rsidRPr="008E7484" w:rsidRDefault="00B01FA5" w:rsidP="00B01FA5">
      <w:pPr>
        <w:pStyle w:val="paragraph"/>
        <w:numPr>
          <w:ilvl w:val="0"/>
          <w:numId w:val="29"/>
        </w:numPr>
        <w:spacing w:before="0"/>
        <w:rPr>
          <w:rFonts w:asciiTheme="minorHAnsi" w:eastAsiaTheme="minorEastAsia" w:hAnsiTheme="minorHAnsi" w:cstheme="minorHAnsi"/>
          <w:bCs/>
        </w:rPr>
      </w:pPr>
      <w:r w:rsidRPr="008E7484">
        <w:rPr>
          <w:rFonts w:asciiTheme="minorHAnsi" w:eastAsiaTheme="minorEastAsia" w:hAnsiTheme="minorHAnsi" w:cstheme="minorHAnsi"/>
          <w:bCs/>
        </w:rPr>
        <w:t xml:space="preserve">Armstrong et al. Prior Experiences of Racial Discrimination and Racial Differences in Health Care System Distrust. </w:t>
      </w:r>
      <w:r w:rsidRPr="008E7484">
        <w:rPr>
          <w:rFonts w:asciiTheme="minorHAnsi" w:eastAsiaTheme="minorEastAsia" w:hAnsiTheme="minorHAnsi" w:cstheme="minorHAnsi"/>
          <w:bCs/>
          <w:i/>
          <w:iCs/>
        </w:rPr>
        <w:t xml:space="preserve">Med Care. </w:t>
      </w:r>
      <w:r w:rsidRPr="008E7484">
        <w:rPr>
          <w:rFonts w:asciiTheme="minorHAnsi" w:eastAsiaTheme="minorEastAsia" w:hAnsiTheme="minorHAnsi" w:cstheme="minorHAnsi"/>
          <w:bCs/>
        </w:rPr>
        <w:t>2013 February; 51 (2): 144-150. doi:10.1097/MLR.0b013e31827310a1.</w:t>
      </w:r>
    </w:p>
    <w:p w14:paraId="4163A330" w14:textId="2D0E00B9" w:rsidR="00B01FA5" w:rsidRPr="008E7484" w:rsidRDefault="0011362E" w:rsidP="00B01FA5">
      <w:pPr>
        <w:pStyle w:val="paragraph"/>
        <w:numPr>
          <w:ilvl w:val="0"/>
          <w:numId w:val="29"/>
        </w:numPr>
        <w:spacing w:before="0"/>
        <w:rPr>
          <w:rFonts w:asciiTheme="minorHAnsi" w:eastAsiaTheme="minorEastAsia" w:hAnsiTheme="minorHAnsi" w:cstheme="minorHAnsi"/>
          <w:bCs/>
        </w:rPr>
      </w:pPr>
      <w:hyperlink r:id="rId22" w:history="1">
        <w:r w:rsidR="00B01FA5" w:rsidRPr="008E7484">
          <w:rPr>
            <w:rStyle w:val="Hyperlink"/>
            <w:rFonts w:asciiTheme="minorHAnsi" w:eastAsiaTheme="minorEastAsia" w:hAnsiTheme="minorHAnsi" w:cstheme="minorHAnsi"/>
            <w:bCs/>
          </w:rPr>
          <w:t>2019 80% in Every Community Messaging Guidebook: Recommended Messaging to Reach the Unscreened - National Colorectal Cancer Roundtable (nccrt.org)</w:t>
        </w:r>
      </w:hyperlink>
    </w:p>
    <w:p w14:paraId="4A92AC96" w14:textId="77777777" w:rsidR="0094161F" w:rsidRPr="008E7484" w:rsidRDefault="0011362E" w:rsidP="0034706D">
      <w:pPr>
        <w:pStyle w:val="paragraph"/>
        <w:numPr>
          <w:ilvl w:val="1"/>
          <w:numId w:val="29"/>
        </w:numPr>
        <w:spacing w:before="0"/>
        <w:rPr>
          <w:rStyle w:val="Hyperlink"/>
          <w:rFonts w:asciiTheme="minorHAnsi" w:hAnsiTheme="minorHAnsi" w:cstheme="minorHAnsi"/>
        </w:rPr>
      </w:pPr>
      <w:hyperlink r:id="rId23" w:history="1">
        <w:r w:rsidR="0094161F" w:rsidRPr="008E7484">
          <w:rPr>
            <w:rStyle w:val="Hyperlink"/>
            <w:rFonts w:asciiTheme="minorHAnsi" w:eastAsiaTheme="minorEastAsia" w:hAnsiTheme="minorHAnsi" w:cstheme="minorHAnsi"/>
            <w:bCs/>
          </w:rPr>
          <w:t>2022 Messaging Guidebook for Black &amp; African American People: Messages to Motivate for Colorectal Cancer Screening - National Colorectal Cancer Roundtable (nccrt.org)</w:t>
        </w:r>
      </w:hyperlink>
    </w:p>
    <w:p w14:paraId="152BB5DD" w14:textId="14E5AFB7" w:rsidR="000F5739" w:rsidRPr="008E7484" w:rsidRDefault="0011362E" w:rsidP="0034706D">
      <w:pPr>
        <w:pStyle w:val="paragraph"/>
        <w:numPr>
          <w:ilvl w:val="1"/>
          <w:numId w:val="29"/>
        </w:numPr>
        <w:spacing w:before="0"/>
        <w:rPr>
          <w:rFonts w:asciiTheme="minorHAnsi" w:eastAsiaTheme="minorEastAsia" w:hAnsiTheme="minorHAnsi" w:cstheme="minorHAnsi"/>
          <w:bCs/>
        </w:rPr>
      </w:pPr>
      <w:hyperlink r:id="rId24" w:history="1">
        <w:r w:rsidR="00B01FA5" w:rsidRPr="008E7484">
          <w:rPr>
            <w:rStyle w:val="Hyperlink"/>
            <w:rFonts w:asciiTheme="minorHAnsi" w:eastAsiaTheme="minorEastAsia" w:hAnsiTheme="minorHAnsi" w:cstheme="minorHAnsi"/>
            <w:bCs/>
          </w:rPr>
          <w:t>Hispanics/Latinos and Colorectal Cancer Companion Guide</w:t>
        </w:r>
      </w:hyperlink>
      <w:r w:rsidR="00B01FA5" w:rsidRPr="008E7484">
        <w:rPr>
          <w:rFonts w:asciiTheme="minorHAnsi" w:eastAsiaTheme="minorEastAsia" w:hAnsiTheme="minorHAnsi" w:cstheme="minorHAnsi"/>
          <w:bCs/>
        </w:rPr>
        <w:t> </w:t>
      </w:r>
    </w:p>
    <w:p w14:paraId="26782FFF" w14:textId="3D7ADA1B" w:rsidR="00B01FA5" w:rsidRPr="008E7484" w:rsidRDefault="0011362E" w:rsidP="0034706D">
      <w:pPr>
        <w:pStyle w:val="paragraph"/>
        <w:numPr>
          <w:ilvl w:val="1"/>
          <w:numId w:val="29"/>
        </w:numPr>
        <w:spacing w:before="0"/>
        <w:rPr>
          <w:rFonts w:asciiTheme="minorHAnsi" w:eastAsiaTheme="minorEastAsia" w:hAnsiTheme="minorHAnsi" w:cstheme="minorHAnsi"/>
          <w:bCs/>
        </w:rPr>
      </w:pPr>
      <w:hyperlink r:id="rId25" w:history="1">
        <w:r w:rsidR="00B01FA5" w:rsidRPr="008E7484">
          <w:rPr>
            <w:rStyle w:val="Hyperlink"/>
            <w:rFonts w:asciiTheme="minorHAnsi" w:eastAsiaTheme="minorEastAsia" w:hAnsiTheme="minorHAnsi" w:cstheme="minorHAnsi"/>
            <w:bCs/>
          </w:rPr>
          <w:t>Asian Americans and Colorectal Cancer Companion Guide</w:t>
        </w:r>
      </w:hyperlink>
      <w:r w:rsidR="00B01FA5" w:rsidRPr="008E7484">
        <w:rPr>
          <w:rFonts w:asciiTheme="minorHAnsi" w:eastAsiaTheme="minorEastAsia" w:hAnsiTheme="minorHAnsi" w:cstheme="minorHAnsi"/>
          <w:bCs/>
        </w:rPr>
        <w:t> </w:t>
      </w:r>
    </w:p>
    <w:p w14:paraId="0E0B144D" w14:textId="77777777" w:rsidR="00B01FA5" w:rsidRPr="008E7484" w:rsidRDefault="00B01FA5" w:rsidP="00B01FA5">
      <w:pPr>
        <w:pStyle w:val="paragraph"/>
        <w:numPr>
          <w:ilvl w:val="0"/>
          <w:numId w:val="29"/>
        </w:numPr>
        <w:spacing w:before="0"/>
        <w:rPr>
          <w:rFonts w:asciiTheme="minorHAnsi" w:eastAsiaTheme="minorEastAsia" w:hAnsiTheme="minorHAnsi" w:cstheme="minorHAnsi"/>
          <w:bCs/>
        </w:rPr>
      </w:pPr>
      <w:r w:rsidRPr="008E7484">
        <w:rPr>
          <w:rFonts w:asciiTheme="minorHAnsi" w:eastAsiaTheme="minorEastAsia" w:hAnsiTheme="minorHAnsi" w:cstheme="minorHAnsi"/>
          <w:bCs/>
        </w:rPr>
        <w:lastRenderedPageBreak/>
        <w:t xml:space="preserve">Centers for Disease Control and Prevention. Factsheet. </w:t>
      </w:r>
      <w:hyperlink r:id="rId26" w:history="1">
        <w:r w:rsidRPr="008E7484">
          <w:rPr>
            <w:rStyle w:val="Hyperlink"/>
            <w:rFonts w:asciiTheme="minorHAnsi" w:eastAsiaTheme="minorEastAsia" w:hAnsiTheme="minorHAnsi" w:cstheme="minorHAnsi"/>
            <w:bCs/>
          </w:rPr>
          <w:t>CDC’s Health Equity Guiding Principles for Inclusive Communication</w:t>
        </w:r>
      </w:hyperlink>
      <w:r w:rsidRPr="008E7484">
        <w:rPr>
          <w:rFonts w:asciiTheme="minorHAnsi" w:eastAsiaTheme="minorEastAsia" w:hAnsiTheme="minorHAnsi" w:cstheme="minorHAnsi"/>
          <w:bCs/>
        </w:rPr>
        <w:t>. Dec 7, 2021</w:t>
      </w:r>
    </w:p>
    <w:p w14:paraId="5A168D96" w14:textId="77777777" w:rsidR="00B01FA5" w:rsidRPr="008E7484" w:rsidRDefault="00B01FA5" w:rsidP="00B01FA5">
      <w:pPr>
        <w:pStyle w:val="paragraph"/>
        <w:numPr>
          <w:ilvl w:val="0"/>
          <w:numId w:val="29"/>
        </w:numPr>
        <w:spacing w:before="0"/>
        <w:rPr>
          <w:rFonts w:asciiTheme="minorHAnsi" w:eastAsiaTheme="minorEastAsia" w:hAnsiTheme="minorHAnsi" w:cstheme="minorHAnsi"/>
          <w:bCs/>
        </w:rPr>
      </w:pPr>
      <w:r w:rsidRPr="008E7484">
        <w:rPr>
          <w:rFonts w:asciiTheme="minorHAnsi" w:eastAsiaTheme="minorEastAsia" w:hAnsiTheme="minorHAnsi" w:cstheme="minorHAnsi"/>
          <w:bCs/>
        </w:rPr>
        <w:t xml:space="preserve">Centers for Disease Control and Prevention. Gateway To Health Communication. </w:t>
      </w:r>
      <w:hyperlink r:id="rId27" w:history="1">
        <w:r w:rsidRPr="008E7484">
          <w:rPr>
            <w:rStyle w:val="Hyperlink"/>
            <w:rFonts w:asciiTheme="minorHAnsi" w:eastAsiaTheme="minorEastAsia" w:hAnsiTheme="minorHAnsi" w:cstheme="minorHAnsi"/>
            <w:bCs/>
          </w:rPr>
          <w:t>Health Equity Guiding Principles for Inclusive Communication Website</w:t>
        </w:r>
      </w:hyperlink>
      <w:r w:rsidRPr="008E7484">
        <w:rPr>
          <w:rFonts w:asciiTheme="minorHAnsi" w:eastAsiaTheme="minorEastAsia" w:hAnsiTheme="minorHAnsi" w:cstheme="minorHAnsi"/>
          <w:bCs/>
        </w:rPr>
        <w:t>. 2021.</w:t>
      </w:r>
    </w:p>
    <w:p w14:paraId="2E429580" w14:textId="77777777" w:rsidR="00B01FA5" w:rsidRPr="008E7484" w:rsidRDefault="00B01FA5" w:rsidP="00B01FA5">
      <w:pPr>
        <w:pStyle w:val="paragraph"/>
        <w:numPr>
          <w:ilvl w:val="0"/>
          <w:numId w:val="29"/>
        </w:numPr>
        <w:spacing w:before="0"/>
        <w:rPr>
          <w:rFonts w:asciiTheme="minorHAnsi" w:eastAsiaTheme="minorEastAsia" w:hAnsiTheme="minorHAnsi" w:cstheme="minorHAnsi"/>
          <w:bCs/>
        </w:rPr>
      </w:pPr>
      <w:r w:rsidRPr="008E7484">
        <w:rPr>
          <w:rFonts w:asciiTheme="minorHAnsi" w:eastAsiaTheme="minorEastAsia" w:hAnsiTheme="minorHAnsi" w:cstheme="minorHAnsi"/>
          <w:bCs/>
        </w:rPr>
        <w:t>Arica L. White, PhD, MPH,</w:t>
      </w:r>
      <w:r w:rsidRPr="008E7484">
        <w:rPr>
          <w:rFonts w:asciiTheme="minorHAnsi" w:eastAsiaTheme="minorEastAsia" w:hAnsiTheme="minorHAnsi" w:cstheme="minorHAnsi"/>
          <w:bCs/>
          <w:vertAlign w:val="superscript"/>
        </w:rPr>
        <w:t>1</w:t>
      </w:r>
      <w:r w:rsidRPr="008E7484">
        <w:rPr>
          <w:rFonts w:asciiTheme="minorHAnsi" w:eastAsiaTheme="minorEastAsia" w:hAnsiTheme="minorHAnsi" w:cstheme="minorHAnsi"/>
          <w:bCs/>
        </w:rPr>
        <w:t xml:space="preserve"> Sally W. Vernon, PhD,</w:t>
      </w:r>
      <w:r w:rsidRPr="008E7484">
        <w:rPr>
          <w:rFonts w:asciiTheme="minorHAnsi" w:eastAsiaTheme="minorEastAsia" w:hAnsiTheme="minorHAnsi" w:cstheme="minorHAnsi"/>
          <w:bCs/>
          <w:vertAlign w:val="superscript"/>
        </w:rPr>
        <w:t>1,2</w:t>
      </w:r>
      <w:r w:rsidRPr="008E7484">
        <w:rPr>
          <w:rFonts w:asciiTheme="minorHAnsi" w:eastAsiaTheme="minorEastAsia" w:hAnsiTheme="minorHAnsi" w:cstheme="minorHAnsi"/>
          <w:bCs/>
        </w:rPr>
        <w:t xml:space="preserve"> Luisa </w:t>
      </w:r>
      <w:proofErr w:type="spellStart"/>
      <w:r w:rsidRPr="008E7484">
        <w:rPr>
          <w:rFonts w:asciiTheme="minorHAnsi" w:eastAsiaTheme="minorEastAsia" w:hAnsiTheme="minorHAnsi" w:cstheme="minorHAnsi"/>
          <w:bCs/>
        </w:rPr>
        <w:t>Franzini</w:t>
      </w:r>
      <w:proofErr w:type="spellEnd"/>
      <w:r w:rsidRPr="008E7484">
        <w:rPr>
          <w:rFonts w:asciiTheme="minorHAnsi" w:eastAsiaTheme="minorEastAsia" w:hAnsiTheme="minorHAnsi" w:cstheme="minorHAnsi"/>
          <w:bCs/>
        </w:rPr>
        <w:t>, PhD,</w:t>
      </w:r>
      <w:r w:rsidRPr="008E7484">
        <w:rPr>
          <w:rFonts w:asciiTheme="minorHAnsi" w:eastAsiaTheme="minorEastAsia" w:hAnsiTheme="minorHAnsi" w:cstheme="minorHAnsi"/>
          <w:bCs/>
          <w:vertAlign w:val="superscript"/>
        </w:rPr>
        <w:t>3</w:t>
      </w:r>
      <w:r w:rsidRPr="008E7484">
        <w:rPr>
          <w:rFonts w:asciiTheme="minorHAnsi" w:eastAsiaTheme="minorEastAsia" w:hAnsiTheme="minorHAnsi" w:cstheme="minorHAnsi"/>
          <w:bCs/>
        </w:rPr>
        <w:t xml:space="preserve"> and </w:t>
      </w:r>
      <w:proofErr w:type="spellStart"/>
      <w:r w:rsidRPr="008E7484">
        <w:rPr>
          <w:rFonts w:asciiTheme="minorHAnsi" w:eastAsiaTheme="minorEastAsia" w:hAnsiTheme="minorHAnsi" w:cstheme="minorHAnsi"/>
          <w:bCs/>
        </w:rPr>
        <w:t>Xianglin</w:t>
      </w:r>
      <w:proofErr w:type="spellEnd"/>
      <w:r w:rsidRPr="008E7484">
        <w:rPr>
          <w:rFonts w:asciiTheme="minorHAnsi" w:eastAsiaTheme="minorEastAsia" w:hAnsiTheme="minorHAnsi" w:cstheme="minorHAnsi"/>
          <w:bCs/>
        </w:rPr>
        <w:t xml:space="preserve"> L. Du, MD, PhD</w:t>
      </w:r>
      <w:r w:rsidRPr="008E7484">
        <w:rPr>
          <w:rFonts w:asciiTheme="minorHAnsi" w:eastAsiaTheme="minorEastAsia" w:hAnsiTheme="minorHAnsi" w:cstheme="minorHAnsi"/>
          <w:bCs/>
          <w:vertAlign w:val="superscript"/>
        </w:rPr>
        <w:t>1,3</w:t>
      </w:r>
      <w:r w:rsidRPr="008E7484">
        <w:rPr>
          <w:rFonts w:asciiTheme="minorHAnsi" w:eastAsiaTheme="minorEastAsia" w:hAnsiTheme="minorHAnsi" w:cstheme="minorHAnsi"/>
          <w:bCs/>
        </w:rPr>
        <w:t>: Racial Disparities in Colorectal Cancer Survival: To What Extent Are Racial Disparities Explained by Differences in Treatment, Tumor or Hospital Characteristics? Cancer 2021 Oct 1; 116(19): 4622-4631.</w:t>
      </w:r>
    </w:p>
    <w:p w14:paraId="5B685D6F" w14:textId="6F468D40" w:rsidR="00B01FA5" w:rsidRPr="008E7484" w:rsidRDefault="00B01FA5" w:rsidP="00966D7A">
      <w:pPr>
        <w:pStyle w:val="paragraph"/>
        <w:spacing w:before="0" w:beforeAutospacing="0" w:after="0" w:afterAutospacing="0"/>
        <w:ind w:left="1440"/>
        <w:rPr>
          <w:rFonts w:asciiTheme="minorHAnsi" w:eastAsiaTheme="minorEastAsia" w:hAnsiTheme="minorHAnsi" w:cstheme="minorHAnsi"/>
          <w:bCs/>
        </w:rPr>
      </w:pPr>
    </w:p>
    <w:p w14:paraId="3653D5FF" w14:textId="279FCCCA" w:rsidR="009F346C" w:rsidRPr="008E7484" w:rsidRDefault="00D2047A" w:rsidP="009F346C">
      <w:pPr>
        <w:pStyle w:val="paragraph"/>
        <w:numPr>
          <w:ilvl w:val="0"/>
          <w:numId w:val="16"/>
        </w:numPr>
        <w:spacing w:before="0" w:beforeAutospacing="0" w:after="0" w:afterAutospacing="0"/>
        <w:rPr>
          <w:rFonts w:asciiTheme="minorHAnsi" w:eastAsiaTheme="minorEastAsia" w:hAnsiTheme="minorHAnsi" w:cstheme="minorHAnsi"/>
          <w:b/>
        </w:rPr>
      </w:pPr>
      <w:r w:rsidRPr="008E7484">
        <w:rPr>
          <w:rFonts w:asciiTheme="minorHAnsi" w:eastAsiaTheme="minorEastAsia" w:hAnsiTheme="minorHAnsi" w:cstheme="minorHAnsi"/>
          <w:b/>
        </w:rPr>
        <w:t>Harnessing Data to Support CRC Screening Improvement</w:t>
      </w:r>
      <w:r w:rsidR="0079527F" w:rsidRPr="008E7484">
        <w:rPr>
          <w:rFonts w:asciiTheme="minorHAnsi" w:eastAsiaTheme="minorEastAsia" w:hAnsiTheme="minorHAnsi" w:cstheme="minorHAnsi"/>
          <w:b/>
        </w:rPr>
        <w:t>:</w:t>
      </w:r>
      <w:r w:rsidRPr="008E7484">
        <w:rPr>
          <w:rFonts w:asciiTheme="minorHAnsi" w:eastAsiaTheme="minorEastAsia" w:hAnsiTheme="minorHAnsi" w:cstheme="minorHAnsi"/>
          <w:b/>
        </w:rPr>
        <w:t xml:space="preserve"> </w:t>
      </w:r>
      <w:r w:rsidR="0007398D" w:rsidRPr="008E7484">
        <w:rPr>
          <w:rFonts w:asciiTheme="minorHAnsi" w:eastAsiaTheme="minorEastAsia" w:hAnsiTheme="minorHAnsi" w:cstheme="minorHAnsi"/>
          <w:b/>
        </w:rPr>
        <w:t>(see also Data section at the end of this resource guide)</w:t>
      </w:r>
    </w:p>
    <w:p w14:paraId="7789B67C" w14:textId="2EF5130C" w:rsidR="00800BF8" w:rsidRPr="008E7484" w:rsidRDefault="0011362E" w:rsidP="00800BF8">
      <w:pPr>
        <w:pStyle w:val="paragraph"/>
        <w:numPr>
          <w:ilvl w:val="1"/>
          <w:numId w:val="16"/>
        </w:numPr>
        <w:rPr>
          <w:rFonts w:asciiTheme="minorHAnsi" w:eastAsiaTheme="minorEastAsia" w:hAnsiTheme="minorHAnsi" w:cstheme="minorHAnsi"/>
          <w:bCs/>
        </w:rPr>
      </w:pPr>
      <w:hyperlink r:id="rId28" w:history="1">
        <w:r w:rsidR="00DB015A" w:rsidRPr="008E7484">
          <w:rPr>
            <w:rStyle w:val="Hyperlink"/>
            <w:rFonts w:asciiTheme="minorHAnsi" w:eastAsiaTheme="minorEastAsia" w:hAnsiTheme="minorHAnsi" w:cstheme="minorHAnsi"/>
            <w:bCs/>
          </w:rPr>
          <w:t xml:space="preserve">HRSA </w:t>
        </w:r>
        <w:r w:rsidR="00AB4911" w:rsidRPr="008E7484">
          <w:rPr>
            <w:rStyle w:val="Hyperlink"/>
            <w:rFonts w:asciiTheme="minorHAnsi" w:eastAsiaTheme="minorEastAsia" w:hAnsiTheme="minorHAnsi" w:cstheme="minorHAnsi"/>
            <w:bCs/>
          </w:rPr>
          <w:t>-UDS Data</w:t>
        </w:r>
      </w:hyperlink>
      <w:r w:rsidR="00800BF8" w:rsidRPr="008E7484">
        <w:rPr>
          <w:rFonts w:asciiTheme="minorHAnsi" w:eastAsiaTheme="minorEastAsia" w:hAnsiTheme="minorHAnsi" w:cstheme="minorHAnsi"/>
          <w:bCs/>
        </w:rPr>
        <w:t xml:space="preserve"> </w:t>
      </w:r>
    </w:p>
    <w:p w14:paraId="68BDEBB1" w14:textId="3058B362" w:rsidR="007A2034" w:rsidRPr="008E7484" w:rsidRDefault="0011362E" w:rsidP="007A2034">
      <w:pPr>
        <w:pStyle w:val="paragraph"/>
        <w:numPr>
          <w:ilvl w:val="1"/>
          <w:numId w:val="16"/>
        </w:numPr>
        <w:rPr>
          <w:rFonts w:asciiTheme="minorHAnsi" w:eastAsiaTheme="minorEastAsia" w:hAnsiTheme="minorHAnsi" w:cstheme="minorHAnsi"/>
          <w:bCs/>
        </w:rPr>
      </w:pPr>
      <w:hyperlink r:id="rId29" w:history="1">
        <w:r w:rsidR="00707348" w:rsidRPr="008E7484">
          <w:rPr>
            <w:rStyle w:val="Hyperlink"/>
            <w:rFonts w:asciiTheme="minorHAnsi" w:eastAsiaTheme="minorEastAsia" w:hAnsiTheme="minorHAnsi" w:cstheme="minorHAnsi"/>
            <w:bCs/>
          </w:rPr>
          <w:t xml:space="preserve">Provider Assessment and Feedback, CDC </w:t>
        </w:r>
        <w:proofErr w:type="spellStart"/>
        <w:r w:rsidR="00707348" w:rsidRPr="008E7484">
          <w:rPr>
            <w:rStyle w:val="Hyperlink"/>
            <w:rFonts w:asciiTheme="minorHAnsi" w:eastAsiaTheme="minorEastAsia" w:hAnsiTheme="minorHAnsi" w:cstheme="minorHAnsi"/>
            <w:bCs/>
          </w:rPr>
          <w:t>Screenoutcancer</w:t>
        </w:r>
        <w:proofErr w:type="spellEnd"/>
      </w:hyperlink>
    </w:p>
    <w:p w14:paraId="070293CD" w14:textId="30F4AA7C" w:rsidR="009F346C" w:rsidRPr="008E7484" w:rsidRDefault="0011362E" w:rsidP="009F346C">
      <w:pPr>
        <w:pStyle w:val="paragraph"/>
        <w:numPr>
          <w:ilvl w:val="1"/>
          <w:numId w:val="16"/>
        </w:numPr>
        <w:spacing w:before="0" w:beforeAutospacing="0" w:after="0" w:afterAutospacing="0"/>
        <w:rPr>
          <w:rFonts w:asciiTheme="minorHAnsi" w:eastAsiaTheme="minorEastAsia" w:hAnsiTheme="minorHAnsi" w:cstheme="minorHAnsi"/>
          <w:bCs/>
        </w:rPr>
      </w:pPr>
      <w:hyperlink r:id="rId30" w:history="1">
        <w:r w:rsidR="009D3105" w:rsidRPr="008E7484">
          <w:rPr>
            <w:rStyle w:val="Hyperlink"/>
            <w:rFonts w:asciiTheme="minorHAnsi" w:eastAsiaTheme="minorEastAsia" w:hAnsiTheme="minorHAnsi" w:cstheme="minorHAnsi"/>
            <w:bCs/>
          </w:rPr>
          <w:t>NCCRT Learning Center- Communications Education Portal</w:t>
        </w:r>
      </w:hyperlink>
      <w:r w:rsidR="009D3105" w:rsidRPr="008E7484">
        <w:rPr>
          <w:rFonts w:asciiTheme="minorHAnsi" w:eastAsiaTheme="minorEastAsia" w:hAnsiTheme="minorHAnsi" w:cstheme="minorHAnsi"/>
          <w:bCs/>
        </w:rPr>
        <w:t xml:space="preserve"> </w:t>
      </w:r>
    </w:p>
    <w:p w14:paraId="0FF0A18E" w14:textId="77777777" w:rsidR="00655882" w:rsidRPr="008E7484" w:rsidRDefault="0011362E" w:rsidP="009F346C">
      <w:pPr>
        <w:pStyle w:val="paragraph"/>
        <w:numPr>
          <w:ilvl w:val="1"/>
          <w:numId w:val="16"/>
        </w:numPr>
        <w:spacing w:before="0" w:beforeAutospacing="0" w:after="0" w:afterAutospacing="0"/>
        <w:rPr>
          <w:rStyle w:val="normaltextrun"/>
          <w:rFonts w:asciiTheme="minorHAnsi" w:eastAsiaTheme="minorEastAsia" w:hAnsiTheme="minorHAnsi" w:cstheme="minorHAnsi"/>
          <w:bCs/>
        </w:rPr>
      </w:pPr>
      <w:hyperlink r:id="rId31" w:history="1">
        <w:r w:rsidR="00005E4C" w:rsidRPr="008E7484">
          <w:rPr>
            <w:rStyle w:val="Hyperlink"/>
            <w:rFonts w:asciiTheme="minorHAnsi" w:eastAsiaTheme="minorEastAsia" w:hAnsiTheme="minorHAnsi" w:cstheme="minorHAnsi"/>
            <w:bCs/>
          </w:rPr>
          <w:t>KPMG Continuous Improvement in Healthcare</w:t>
        </w:r>
      </w:hyperlink>
    </w:p>
    <w:p w14:paraId="16C54F12" w14:textId="77777777" w:rsidR="000B2D9F" w:rsidRPr="008E7484" w:rsidRDefault="0011362E" w:rsidP="009F346C">
      <w:pPr>
        <w:pStyle w:val="paragraph"/>
        <w:numPr>
          <w:ilvl w:val="1"/>
          <w:numId w:val="16"/>
        </w:numPr>
        <w:spacing w:before="0" w:beforeAutospacing="0" w:after="0" w:afterAutospacing="0"/>
        <w:rPr>
          <w:rStyle w:val="normaltextrun"/>
          <w:rFonts w:asciiTheme="minorHAnsi" w:eastAsiaTheme="minorEastAsia" w:hAnsiTheme="minorHAnsi" w:cstheme="minorHAnsi"/>
          <w:bCs/>
        </w:rPr>
      </w:pPr>
      <w:hyperlink r:id="rId32" w:history="1">
        <w:r w:rsidR="00655882" w:rsidRPr="008E7484">
          <w:rPr>
            <w:rStyle w:val="Hyperlink"/>
            <w:rFonts w:asciiTheme="minorHAnsi" w:eastAsiaTheme="minorEastAsia" w:hAnsiTheme="minorHAnsi" w:cstheme="minorHAnsi"/>
            <w:bCs/>
          </w:rPr>
          <w:t>America’s Health Rankings- Colorectal Cancer Screenings</w:t>
        </w:r>
      </w:hyperlink>
      <w:r w:rsidR="00655882" w:rsidRPr="008E7484">
        <w:rPr>
          <w:rStyle w:val="normaltextrun"/>
          <w:rFonts w:asciiTheme="minorHAnsi" w:eastAsiaTheme="minorEastAsia" w:hAnsiTheme="minorHAnsi" w:cstheme="minorHAnsi"/>
          <w:bCs/>
        </w:rPr>
        <w:t xml:space="preserve"> </w:t>
      </w:r>
    </w:p>
    <w:p w14:paraId="2612E8EF" w14:textId="77777777" w:rsidR="00852796" w:rsidRPr="008E7484" w:rsidRDefault="0011362E" w:rsidP="009F346C">
      <w:pPr>
        <w:pStyle w:val="paragraph"/>
        <w:numPr>
          <w:ilvl w:val="1"/>
          <w:numId w:val="16"/>
        </w:numPr>
        <w:spacing w:before="0" w:beforeAutospacing="0" w:after="0" w:afterAutospacing="0"/>
        <w:rPr>
          <w:rStyle w:val="normaltextrun"/>
          <w:rFonts w:asciiTheme="minorHAnsi" w:eastAsiaTheme="minorEastAsia" w:hAnsiTheme="minorHAnsi" w:cstheme="minorHAnsi"/>
          <w:bCs/>
        </w:rPr>
      </w:pPr>
      <w:hyperlink r:id="rId33" w:history="1">
        <w:r w:rsidR="000B2D9F" w:rsidRPr="008E7484">
          <w:rPr>
            <w:rStyle w:val="Hyperlink"/>
            <w:rFonts w:asciiTheme="minorHAnsi" w:eastAsiaTheme="minorEastAsia" w:hAnsiTheme="minorHAnsi" w:cstheme="minorHAnsi"/>
            <w:bCs/>
          </w:rPr>
          <w:t xml:space="preserve">United States Census </w:t>
        </w:r>
        <w:r w:rsidR="00417D25" w:rsidRPr="008E7484">
          <w:rPr>
            <w:rStyle w:val="Hyperlink"/>
            <w:rFonts w:asciiTheme="minorHAnsi" w:eastAsiaTheme="minorEastAsia" w:hAnsiTheme="minorHAnsi" w:cstheme="minorHAnsi"/>
            <w:bCs/>
          </w:rPr>
          <w:t>– Quick Facts Minnesota</w:t>
        </w:r>
      </w:hyperlink>
      <w:r w:rsidR="00417D25" w:rsidRPr="008E7484">
        <w:rPr>
          <w:rStyle w:val="normaltextrun"/>
          <w:rFonts w:asciiTheme="minorHAnsi" w:eastAsiaTheme="minorEastAsia" w:hAnsiTheme="minorHAnsi" w:cstheme="minorHAnsi"/>
          <w:bCs/>
        </w:rPr>
        <w:t xml:space="preserve"> </w:t>
      </w:r>
    </w:p>
    <w:p w14:paraId="2EBABFC5" w14:textId="542B1B0C" w:rsidR="009F346C" w:rsidRPr="008E7484" w:rsidRDefault="0011362E" w:rsidP="009F346C">
      <w:pPr>
        <w:pStyle w:val="paragraph"/>
        <w:numPr>
          <w:ilvl w:val="1"/>
          <w:numId w:val="16"/>
        </w:numPr>
        <w:spacing w:before="0" w:beforeAutospacing="0" w:after="0" w:afterAutospacing="0"/>
        <w:rPr>
          <w:rStyle w:val="normaltextrun"/>
          <w:rFonts w:asciiTheme="minorHAnsi" w:eastAsiaTheme="minorEastAsia" w:hAnsiTheme="minorHAnsi" w:cstheme="minorHAnsi"/>
          <w:b/>
        </w:rPr>
      </w:pPr>
      <w:hyperlink r:id="rId34" w:anchor="/CancerScreening/" w:history="1">
        <w:r w:rsidR="00852796" w:rsidRPr="008E7484">
          <w:rPr>
            <w:rStyle w:val="Hyperlink"/>
            <w:rFonts w:asciiTheme="minorHAnsi" w:eastAsiaTheme="minorEastAsia" w:hAnsiTheme="minorHAnsi" w:cstheme="minorHAnsi"/>
            <w:bCs/>
          </w:rPr>
          <w:t>CDC- United States Cancer Statistics – Colorectal Cancer</w:t>
        </w:r>
      </w:hyperlink>
      <w:r w:rsidR="00852796" w:rsidRPr="008E7484">
        <w:rPr>
          <w:rStyle w:val="normaltextrun"/>
          <w:rFonts w:asciiTheme="minorHAnsi" w:eastAsiaTheme="minorEastAsia" w:hAnsiTheme="minorHAnsi" w:cstheme="minorHAnsi"/>
          <w:b/>
        </w:rPr>
        <w:t xml:space="preserve"> </w:t>
      </w:r>
      <w:r w:rsidR="00316F73" w:rsidRPr="008E7484">
        <w:rPr>
          <w:rStyle w:val="normaltextrun"/>
          <w:rFonts w:asciiTheme="minorHAnsi" w:eastAsiaTheme="minorEastAsia" w:hAnsiTheme="minorHAnsi" w:cstheme="minorHAnsi"/>
          <w:b/>
        </w:rPr>
        <w:br/>
      </w:r>
    </w:p>
    <w:p w14:paraId="164D8959" w14:textId="3880317B" w:rsidR="004A4384" w:rsidRPr="008E7484" w:rsidRDefault="5F2AE72D" w:rsidP="009F346C">
      <w:pPr>
        <w:pStyle w:val="paragraph"/>
        <w:numPr>
          <w:ilvl w:val="0"/>
          <w:numId w:val="16"/>
        </w:numPr>
        <w:spacing w:before="0" w:beforeAutospacing="0" w:after="0" w:afterAutospacing="0"/>
        <w:rPr>
          <w:rFonts w:asciiTheme="minorHAnsi" w:eastAsiaTheme="minorEastAsia" w:hAnsiTheme="minorHAnsi" w:cstheme="minorHAnsi"/>
          <w:b/>
        </w:rPr>
      </w:pPr>
      <w:r w:rsidRPr="008E7484">
        <w:rPr>
          <w:rFonts w:asciiTheme="minorHAnsi" w:eastAsiaTheme="minorEastAsia" w:hAnsiTheme="minorHAnsi" w:cstheme="minorHAnsi"/>
          <w:b/>
          <w:bCs/>
        </w:rPr>
        <w:t>Beyond ECHO</w:t>
      </w:r>
      <w:r w:rsidR="45A3204F" w:rsidRPr="008E7484">
        <w:rPr>
          <w:rFonts w:asciiTheme="minorHAnsi" w:eastAsiaTheme="minorEastAsia" w:hAnsiTheme="minorHAnsi" w:cstheme="minorHAnsi"/>
          <w:b/>
          <w:bCs/>
        </w:rPr>
        <w:t>: Building Valued Partnerships to Support Health Equity</w:t>
      </w:r>
      <w:r w:rsidR="0079527F" w:rsidRPr="008E7484">
        <w:rPr>
          <w:rFonts w:asciiTheme="minorHAnsi" w:eastAsiaTheme="minorEastAsia" w:hAnsiTheme="minorHAnsi" w:cstheme="minorHAnsi"/>
          <w:b/>
          <w:bCs/>
        </w:rPr>
        <w:t>:</w:t>
      </w:r>
    </w:p>
    <w:p w14:paraId="03520D6D" w14:textId="6429BF19" w:rsidR="00B754F4" w:rsidRPr="008E7484" w:rsidRDefault="0011362E" w:rsidP="6A6BD36C">
      <w:pPr>
        <w:pStyle w:val="paragraph"/>
        <w:numPr>
          <w:ilvl w:val="1"/>
          <w:numId w:val="16"/>
        </w:numPr>
        <w:spacing w:before="0" w:beforeAutospacing="0" w:after="0" w:afterAutospacing="0"/>
        <w:rPr>
          <w:rFonts w:asciiTheme="minorHAnsi" w:eastAsiaTheme="minorEastAsia" w:hAnsiTheme="minorHAnsi" w:cstheme="minorHAnsi"/>
        </w:rPr>
      </w:pPr>
      <w:hyperlink r:id="rId35" w:history="1">
        <w:r w:rsidR="00815936" w:rsidRPr="008E7484">
          <w:rPr>
            <w:rStyle w:val="Hyperlink"/>
            <w:rFonts w:asciiTheme="minorHAnsi" w:eastAsiaTheme="minorEastAsia" w:hAnsiTheme="minorHAnsi" w:cstheme="minorHAnsi"/>
          </w:rPr>
          <w:t>MailedFIT.org</w:t>
        </w:r>
      </w:hyperlink>
      <w:r w:rsidR="00815936" w:rsidRPr="008E7484">
        <w:rPr>
          <w:rFonts w:asciiTheme="minorHAnsi" w:eastAsiaTheme="minorEastAsia" w:hAnsiTheme="minorHAnsi" w:cstheme="minorHAnsi"/>
        </w:rPr>
        <w:t xml:space="preserve"> </w:t>
      </w:r>
      <w:r w:rsidR="007536AB" w:rsidRPr="008E7484">
        <w:rPr>
          <w:rFonts w:asciiTheme="minorHAnsi" w:eastAsiaTheme="minorEastAsia" w:hAnsiTheme="minorHAnsi" w:cstheme="minorHAnsi"/>
        </w:rPr>
        <w:t>– Mailed FIT Outreach for Colorectal Cancer Screening</w:t>
      </w:r>
      <w:r w:rsidR="00542051" w:rsidRPr="008E7484">
        <w:rPr>
          <w:rFonts w:asciiTheme="minorHAnsi" w:eastAsiaTheme="minorEastAsia" w:hAnsiTheme="minorHAnsi" w:cstheme="minorHAnsi"/>
        </w:rPr>
        <w:t xml:space="preserve">– Click on </w:t>
      </w:r>
      <w:r w:rsidR="009A11B7" w:rsidRPr="008E7484">
        <w:rPr>
          <w:rFonts w:asciiTheme="minorHAnsi" w:eastAsiaTheme="minorEastAsia" w:hAnsiTheme="minorHAnsi" w:cstheme="minorHAnsi"/>
        </w:rPr>
        <w:t>video tab</w:t>
      </w:r>
      <w:r w:rsidR="00542051" w:rsidRPr="008E7484">
        <w:rPr>
          <w:rFonts w:asciiTheme="minorHAnsi" w:eastAsiaTheme="minorEastAsia" w:hAnsiTheme="minorHAnsi" w:cstheme="minorHAnsi"/>
        </w:rPr>
        <w:t xml:space="preserve"> </w:t>
      </w:r>
      <w:r w:rsidR="00A36079" w:rsidRPr="008E7484">
        <w:rPr>
          <w:rFonts w:asciiTheme="minorHAnsi" w:eastAsiaTheme="minorEastAsia" w:hAnsiTheme="minorHAnsi" w:cstheme="minorHAnsi"/>
        </w:rPr>
        <w:t>to see shareable videos</w:t>
      </w:r>
    </w:p>
    <w:p w14:paraId="379ADFD1" w14:textId="30D85256" w:rsidR="004A4384" w:rsidRPr="008E7484" w:rsidRDefault="00AC39F1" w:rsidP="6A6BD36C">
      <w:pPr>
        <w:pStyle w:val="paragraph"/>
        <w:numPr>
          <w:ilvl w:val="1"/>
          <w:numId w:val="16"/>
        </w:numPr>
        <w:spacing w:before="0" w:beforeAutospacing="0" w:after="0" w:afterAutospacing="0"/>
        <w:rPr>
          <w:rFonts w:asciiTheme="minorHAnsi" w:eastAsiaTheme="minorEastAsia" w:hAnsiTheme="minorHAnsi" w:cstheme="minorHAnsi"/>
        </w:rPr>
      </w:pPr>
      <w:r w:rsidRPr="008E7484">
        <w:rPr>
          <w:rFonts w:asciiTheme="minorHAnsi" w:eastAsiaTheme="minorEastAsia" w:hAnsiTheme="minorHAnsi" w:cstheme="minorHAnsi"/>
          <w:b/>
          <w:bCs/>
        </w:rPr>
        <w:t xml:space="preserve"> </w:t>
      </w:r>
      <w:r w:rsidR="00542051" w:rsidRPr="008E7484">
        <w:rPr>
          <w:rFonts w:asciiTheme="minorHAnsi" w:eastAsiaTheme="minorEastAsia" w:hAnsiTheme="minorHAnsi" w:cstheme="minorHAnsi"/>
        </w:rPr>
        <w:t>Example</w:t>
      </w:r>
      <w:r w:rsidR="00542051" w:rsidRPr="008E7484">
        <w:rPr>
          <w:rFonts w:asciiTheme="minorHAnsi" w:eastAsiaTheme="minorEastAsia" w:hAnsiTheme="minorHAnsi" w:cstheme="minorHAnsi"/>
          <w:b/>
          <w:bCs/>
        </w:rPr>
        <w:t xml:space="preserve"> </w:t>
      </w:r>
      <w:r w:rsidR="00C458AA" w:rsidRPr="008E7484">
        <w:rPr>
          <w:rFonts w:asciiTheme="minorHAnsi" w:eastAsiaTheme="minorEastAsia" w:hAnsiTheme="minorHAnsi" w:cstheme="minorHAnsi"/>
        </w:rPr>
        <w:t>VIMEO Videos</w:t>
      </w:r>
    </w:p>
    <w:p w14:paraId="3AD3F1D0" w14:textId="6E3A3006" w:rsidR="00C458AA" w:rsidRPr="008E7484" w:rsidRDefault="0011362E" w:rsidP="00C458AA">
      <w:pPr>
        <w:pStyle w:val="paragraph"/>
        <w:numPr>
          <w:ilvl w:val="2"/>
          <w:numId w:val="16"/>
        </w:numPr>
        <w:rPr>
          <w:rFonts w:asciiTheme="minorHAnsi" w:eastAsiaTheme="minorEastAsia" w:hAnsiTheme="minorHAnsi" w:cstheme="minorHAnsi"/>
        </w:rPr>
      </w:pPr>
      <w:hyperlink r:id="rId36" w:history="1">
        <w:r w:rsidR="00C458AA" w:rsidRPr="008E7484">
          <w:rPr>
            <w:rStyle w:val="Hyperlink"/>
            <w:rFonts w:asciiTheme="minorHAnsi" w:eastAsiaTheme="minorEastAsia" w:hAnsiTheme="minorHAnsi" w:cstheme="minorHAnsi"/>
          </w:rPr>
          <w:t xml:space="preserve">How does colorectal cancer develop? </w:t>
        </w:r>
      </w:hyperlink>
    </w:p>
    <w:p w14:paraId="1CFDB427" w14:textId="074385B9" w:rsidR="00AE1EF1" w:rsidRPr="008E7484" w:rsidRDefault="00667DC9" w:rsidP="00AE1EF1">
      <w:pPr>
        <w:pStyle w:val="paragraph"/>
        <w:numPr>
          <w:ilvl w:val="2"/>
          <w:numId w:val="16"/>
        </w:numPr>
        <w:rPr>
          <w:rFonts w:asciiTheme="minorHAnsi" w:eastAsiaTheme="minorEastAsia" w:hAnsiTheme="minorHAnsi" w:cstheme="minorHAnsi"/>
        </w:rPr>
      </w:pPr>
      <w:r w:rsidRPr="008E7484">
        <w:rPr>
          <w:rFonts w:asciiTheme="minorHAnsi" w:eastAsiaTheme="minorEastAsia" w:hAnsiTheme="minorHAnsi" w:cstheme="minorHAnsi"/>
        </w:rPr>
        <w:t>CCPN Spanish</w:t>
      </w:r>
      <w:r w:rsidR="00AE1EF1" w:rsidRPr="008E7484">
        <w:rPr>
          <w:rFonts w:asciiTheme="minorHAnsi" w:eastAsiaTheme="minorEastAsia" w:hAnsiTheme="minorHAnsi" w:cstheme="minorHAnsi"/>
        </w:rPr>
        <w:t xml:space="preserve"> Video- </w:t>
      </w:r>
      <w:hyperlink r:id="rId37" w:history="1">
        <w:r w:rsidR="00AE1EF1" w:rsidRPr="008E7484">
          <w:rPr>
            <w:rStyle w:val="Hyperlink"/>
            <w:rFonts w:asciiTheme="minorHAnsi" w:eastAsiaTheme="minorEastAsia" w:hAnsiTheme="minorHAnsi" w:cstheme="minorHAnsi"/>
            <w:i/>
            <w:iCs/>
            <w:lang w:val="es-ES"/>
          </w:rPr>
          <w:t>¿Cómo se desarrolla el cáncer colorrectal?</w:t>
        </w:r>
      </w:hyperlink>
    </w:p>
    <w:p w14:paraId="4B892F84" w14:textId="1DCD8E49" w:rsidR="004A4384" w:rsidRPr="008E7484" w:rsidRDefault="0011362E" w:rsidP="00E71DBC">
      <w:pPr>
        <w:pStyle w:val="paragraph"/>
        <w:numPr>
          <w:ilvl w:val="2"/>
          <w:numId w:val="16"/>
        </w:numPr>
        <w:spacing w:before="0" w:beforeAutospacing="0" w:after="0" w:afterAutospacing="0"/>
        <w:rPr>
          <w:rFonts w:asciiTheme="minorHAnsi" w:eastAsiaTheme="minorEastAsia" w:hAnsiTheme="minorHAnsi" w:cstheme="minorHAnsi"/>
        </w:rPr>
      </w:pPr>
      <w:hyperlink r:id="rId38" w:history="1">
        <w:r w:rsidR="001736DA" w:rsidRPr="008E7484">
          <w:rPr>
            <w:rStyle w:val="Hyperlink"/>
            <w:rFonts w:asciiTheme="minorHAnsi" w:eastAsiaTheme="minorEastAsia" w:hAnsiTheme="minorHAnsi" w:cstheme="minorHAnsi"/>
          </w:rPr>
          <w:t>Mailed Fit Video – English</w:t>
        </w:r>
      </w:hyperlink>
      <w:r w:rsidR="001736DA" w:rsidRPr="008E7484">
        <w:rPr>
          <w:rFonts w:asciiTheme="minorHAnsi" w:eastAsiaTheme="minorEastAsia" w:hAnsiTheme="minorHAnsi" w:cstheme="minorHAnsi"/>
        </w:rPr>
        <w:t xml:space="preserve"> </w:t>
      </w:r>
    </w:p>
    <w:p w14:paraId="71D84B00" w14:textId="17323E72" w:rsidR="00195F8E" w:rsidRPr="008E7484" w:rsidRDefault="001470E1" w:rsidP="00195F8E">
      <w:pPr>
        <w:pStyle w:val="paragraph"/>
        <w:numPr>
          <w:ilvl w:val="1"/>
          <w:numId w:val="16"/>
        </w:numPr>
        <w:spacing w:before="0" w:beforeAutospacing="0" w:after="0" w:afterAutospacing="0"/>
        <w:rPr>
          <w:rFonts w:asciiTheme="minorHAnsi" w:eastAsiaTheme="minorEastAsia" w:hAnsiTheme="minorHAnsi" w:cstheme="minorHAnsi"/>
        </w:rPr>
      </w:pPr>
      <w:r w:rsidRPr="008E7484">
        <w:rPr>
          <w:rFonts w:asciiTheme="minorHAnsi" w:eastAsiaTheme="minorEastAsia" w:hAnsiTheme="minorHAnsi" w:cstheme="minorHAnsi"/>
        </w:rPr>
        <w:t xml:space="preserve">Colon Cancer Coalition. </w:t>
      </w:r>
      <w:r w:rsidR="00D57AED">
        <w:rPr>
          <w:rFonts w:asciiTheme="minorHAnsi" w:eastAsiaTheme="minorEastAsia" w:hAnsiTheme="minorHAnsi" w:cstheme="minorHAnsi"/>
        </w:rPr>
        <w:t>8 Part Video series, currently in development</w:t>
      </w:r>
      <w:r w:rsidRPr="008E7484">
        <w:rPr>
          <w:rFonts w:asciiTheme="minorHAnsi" w:eastAsiaTheme="minorEastAsia" w:hAnsiTheme="minorHAnsi" w:cstheme="minorHAnsi"/>
        </w:rPr>
        <w:t xml:space="preserve">- </w:t>
      </w:r>
      <w:hyperlink r:id="rId39" w:history="1">
        <w:r w:rsidRPr="008E7484">
          <w:rPr>
            <w:rStyle w:val="Hyperlink"/>
            <w:rFonts w:asciiTheme="minorHAnsi" w:eastAsiaTheme="minorEastAsia" w:hAnsiTheme="minorHAnsi" w:cstheme="minorHAnsi"/>
          </w:rPr>
          <w:t>https://coloncancercoalition.org/get-educated/</w:t>
        </w:r>
      </w:hyperlink>
      <w:r w:rsidRPr="008E7484">
        <w:rPr>
          <w:rFonts w:asciiTheme="minorHAnsi" w:eastAsiaTheme="minorEastAsia" w:hAnsiTheme="minorHAnsi" w:cstheme="minorHAnsi"/>
        </w:rPr>
        <w:t xml:space="preserve"> </w:t>
      </w:r>
    </w:p>
    <w:p w14:paraId="68F0A594" w14:textId="77777777" w:rsidR="00662184" w:rsidRDefault="00662184" w:rsidP="00997DD8">
      <w:pPr>
        <w:pBdr>
          <w:bottom w:val="single" w:sz="4" w:space="1" w:color="auto"/>
        </w:pBdr>
        <w:rPr>
          <w:b/>
          <w:bCs/>
          <w:u w:val="single"/>
        </w:rPr>
      </w:pPr>
    </w:p>
    <w:p w14:paraId="58EB6774" w14:textId="0DDBE4FF" w:rsidR="00811D80" w:rsidRPr="000F1822" w:rsidRDefault="004262F0" w:rsidP="002F0178">
      <w:pPr>
        <w:rPr>
          <w:rFonts w:cstheme="minorHAnsi"/>
          <w:b/>
          <w:bCs/>
          <w:sz w:val="24"/>
          <w:szCs w:val="24"/>
        </w:rPr>
      </w:pPr>
      <w:r>
        <w:rPr>
          <w:rFonts w:cstheme="minorHAnsi"/>
          <w:b/>
          <w:bCs/>
          <w:sz w:val="24"/>
          <w:szCs w:val="24"/>
        </w:rPr>
        <w:t xml:space="preserve">ADDITIONAL </w:t>
      </w:r>
      <w:r w:rsidR="001F2784" w:rsidRPr="000F1822">
        <w:rPr>
          <w:rFonts w:cstheme="minorHAnsi"/>
          <w:b/>
          <w:bCs/>
          <w:sz w:val="24"/>
          <w:szCs w:val="24"/>
        </w:rPr>
        <w:t>REFERENCES</w:t>
      </w:r>
    </w:p>
    <w:p w14:paraId="5D0C99BB" w14:textId="4EF54CA9" w:rsidR="000F1822" w:rsidRPr="008E7484" w:rsidRDefault="000F1822" w:rsidP="002F0178">
      <w:pPr>
        <w:rPr>
          <w:rFonts w:cstheme="minorHAnsi"/>
          <w:b/>
          <w:bCs/>
          <w:color w:val="002060"/>
          <w:sz w:val="24"/>
          <w:szCs w:val="24"/>
        </w:rPr>
      </w:pPr>
      <w:r w:rsidRPr="008E7484">
        <w:rPr>
          <w:rFonts w:cstheme="minorHAnsi"/>
          <w:b/>
          <w:bCs/>
          <w:color w:val="002060"/>
          <w:sz w:val="24"/>
          <w:szCs w:val="24"/>
        </w:rPr>
        <w:t xml:space="preserve">NCCRT – National Colorectal Cancer Roundtable </w:t>
      </w:r>
    </w:p>
    <w:p w14:paraId="5F8AC011" w14:textId="5A01566C" w:rsidR="00C167D2" w:rsidRPr="008E7484" w:rsidRDefault="00C167D2" w:rsidP="00C167D2">
      <w:pPr>
        <w:pStyle w:val="paragraph"/>
        <w:numPr>
          <w:ilvl w:val="0"/>
          <w:numId w:val="21"/>
        </w:numPr>
        <w:spacing w:before="0" w:beforeAutospacing="0" w:after="0" w:afterAutospacing="0"/>
        <w:textAlignment w:val="baseline"/>
        <w:rPr>
          <w:rFonts w:asciiTheme="minorHAnsi" w:eastAsiaTheme="minorEastAsia" w:hAnsiTheme="minorHAnsi" w:cstheme="minorHAnsi"/>
        </w:rPr>
      </w:pPr>
      <w:r w:rsidRPr="008E7484">
        <w:rPr>
          <w:rStyle w:val="normaltextrun"/>
          <w:rFonts w:asciiTheme="minorHAnsi" w:eastAsiaTheme="minorEastAsia" w:hAnsiTheme="minorHAnsi" w:cstheme="minorHAnsi"/>
          <w:color w:val="000000" w:themeColor="text1"/>
        </w:rPr>
        <w:t xml:space="preserve">2021 Cancer Screening Messaging Issue Brief </w:t>
      </w:r>
      <w:hyperlink r:id="rId40">
        <w:r w:rsidR="0038637E" w:rsidRPr="008C0F98">
          <w:rPr>
            <w:rStyle w:val="normaltextrun"/>
            <w:rFonts w:asciiTheme="minorHAnsi" w:eastAsiaTheme="minorEastAsia" w:hAnsiTheme="minorHAnsi" w:cstheme="minorHAnsi"/>
            <w:color w:val="0563C1"/>
            <w:u w:val="single"/>
          </w:rPr>
          <w:t>CRC Screening Effective Messaging COVID 19</w:t>
        </w:r>
      </w:hyperlink>
      <w:r w:rsidRPr="008E7484">
        <w:rPr>
          <w:rStyle w:val="eop"/>
          <w:rFonts w:asciiTheme="minorHAnsi" w:eastAsiaTheme="minorEastAsia" w:hAnsiTheme="minorHAnsi" w:cstheme="minorHAnsi"/>
          <w:color w:val="000000" w:themeColor="text1"/>
        </w:rPr>
        <w:t> </w:t>
      </w:r>
    </w:p>
    <w:p w14:paraId="6CE77435" w14:textId="7F5B8F42" w:rsidR="004A4384" w:rsidRPr="008E7484" w:rsidRDefault="00C167D2" w:rsidP="00A81B02">
      <w:pPr>
        <w:pStyle w:val="paragraph"/>
        <w:numPr>
          <w:ilvl w:val="0"/>
          <w:numId w:val="21"/>
        </w:numPr>
        <w:spacing w:before="0" w:beforeAutospacing="0" w:after="0" w:afterAutospacing="0"/>
        <w:textAlignment w:val="baseline"/>
        <w:rPr>
          <w:rFonts w:asciiTheme="minorHAnsi" w:eastAsiaTheme="minorEastAsia" w:hAnsiTheme="minorHAnsi" w:cstheme="minorHAnsi"/>
        </w:rPr>
      </w:pPr>
      <w:r w:rsidRPr="008E7484">
        <w:rPr>
          <w:rStyle w:val="normaltextrun"/>
          <w:rFonts w:asciiTheme="minorHAnsi" w:eastAsiaTheme="minorEastAsia" w:hAnsiTheme="minorHAnsi" w:cstheme="minorHAnsi"/>
          <w:color w:val="000000" w:themeColor="text1"/>
        </w:rPr>
        <w:t>Make It Your Own</w:t>
      </w:r>
      <w:r w:rsidR="00413AC8" w:rsidRPr="008E7484">
        <w:rPr>
          <w:rStyle w:val="normaltextrun"/>
          <w:rFonts w:asciiTheme="minorHAnsi" w:eastAsiaTheme="minorEastAsia" w:hAnsiTheme="minorHAnsi" w:cstheme="minorHAnsi"/>
          <w:color w:val="000000" w:themeColor="text1"/>
        </w:rPr>
        <w:t xml:space="preserve"> (MIYO): (Health Communications Resource Tool for literacy levels and material design</w:t>
      </w:r>
      <w:r w:rsidRPr="008E7484">
        <w:rPr>
          <w:rStyle w:val="normaltextrun"/>
          <w:rFonts w:asciiTheme="minorHAnsi" w:eastAsiaTheme="minorEastAsia" w:hAnsiTheme="minorHAnsi" w:cstheme="minorHAnsi"/>
          <w:color w:val="000000" w:themeColor="text1"/>
        </w:rPr>
        <w:t xml:space="preserve"> </w:t>
      </w:r>
      <w:hyperlink r:id="rId41">
        <w:r w:rsidR="000C629C" w:rsidRPr="008E7484">
          <w:rPr>
            <w:rStyle w:val="Hyperlink"/>
            <w:rFonts w:asciiTheme="minorHAnsi" w:eastAsiaTheme="minorEastAsia" w:hAnsiTheme="minorHAnsi" w:cstheme="minorHAnsi"/>
          </w:rPr>
          <w:t xml:space="preserve">MIYO Tool Material Design </w:t>
        </w:r>
      </w:hyperlink>
      <w:r w:rsidRPr="008E7484">
        <w:rPr>
          <w:rStyle w:val="eop"/>
          <w:rFonts w:asciiTheme="minorHAnsi" w:eastAsiaTheme="minorEastAsia" w:hAnsiTheme="minorHAnsi" w:cstheme="minorHAnsi"/>
          <w:color w:val="000000" w:themeColor="text1"/>
        </w:rPr>
        <w:t> </w:t>
      </w:r>
    </w:p>
    <w:p w14:paraId="1183ED76" w14:textId="0D40AA92" w:rsidR="00662184" w:rsidRPr="008E7484" w:rsidRDefault="0011362E" w:rsidP="00A81B02">
      <w:pPr>
        <w:pStyle w:val="paragraph"/>
        <w:numPr>
          <w:ilvl w:val="0"/>
          <w:numId w:val="21"/>
        </w:numPr>
        <w:spacing w:before="0" w:beforeAutospacing="0" w:after="0" w:afterAutospacing="0"/>
        <w:textAlignment w:val="baseline"/>
        <w:rPr>
          <w:rFonts w:asciiTheme="minorHAnsi" w:eastAsiaTheme="minorEastAsia" w:hAnsiTheme="minorHAnsi" w:cstheme="minorHAnsi"/>
        </w:rPr>
      </w:pPr>
      <w:hyperlink r:id="rId42">
        <w:r w:rsidR="00D46B0A" w:rsidRPr="008E7484">
          <w:rPr>
            <w:rStyle w:val="Hyperlink"/>
            <w:rFonts w:asciiTheme="minorHAnsi" w:eastAsiaTheme="minorEastAsia" w:hAnsiTheme="minorHAnsi" w:cstheme="minorHAnsi"/>
          </w:rPr>
          <w:t xml:space="preserve">NCCRT Links of Care Pilot CRC Screening </w:t>
        </w:r>
      </w:hyperlink>
    </w:p>
    <w:p w14:paraId="40DEC028" w14:textId="77777777" w:rsidR="00E71DBC" w:rsidRPr="00E71DBC" w:rsidRDefault="001E1FC3" w:rsidP="0079527F">
      <w:pPr>
        <w:pStyle w:val="ListParagraph"/>
        <w:numPr>
          <w:ilvl w:val="0"/>
          <w:numId w:val="21"/>
        </w:numPr>
        <w:rPr>
          <w:rStyle w:val="Hyperlink"/>
          <w:rFonts w:cstheme="minorHAnsi"/>
          <w:color w:val="auto"/>
          <w:sz w:val="24"/>
          <w:szCs w:val="24"/>
          <w:u w:val="none"/>
        </w:rPr>
      </w:pPr>
      <w:r w:rsidRPr="008E7484">
        <w:rPr>
          <w:rFonts w:cstheme="minorHAnsi"/>
          <w:sz w:val="24"/>
          <w:szCs w:val="24"/>
        </w:rPr>
        <w:t xml:space="preserve">NCCRT Learning Center: </w:t>
      </w:r>
      <w:r w:rsidRPr="008E7484">
        <w:rPr>
          <w:rFonts w:cstheme="minorHAnsi"/>
          <w:color w:val="404040"/>
          <w:sz w:val="24"/>
          <w:szCs w:val="24"/>
          <w:shd w:val="clear" w:color="auto" w:fill="FFFFFF"/>
        </w:rPr>
        <w:t>a digital learning platform which features courses, tools, and other resources on colorectal cancer screening delivery and research. </w:t>
      </w:r>
      <w:hyperlink r:id="rId43" w:history="1">
        <w:r w:rsidR="00D46B0A" w:rsidRPr="008E7484">
          <w:rPr>
            <w:rStyle w:val="Hyperlink"/>
            <w:rFonts w:cstheme="minorHAnsi"/>
            <w:sz w:val="24"/>
            <w:szCs w:val="24"/>
          </w:rPr>
          <w:t>NCCRT Learning Center</w:t>
        </w:r>
        <w:r w:rsidR="00D46B0A" w:rsidRPr="00662184">
          <w:rPr>
            <w:rStyle w:val="Hyperlink"/>
            <w:rFonts w:cstheme="minorHAnsi"/>
            <w:sz w:val="24"/>
            <w:szCs w:val="24"/>
          </w:rPr>
          <w:t xml:space="preserve"> </w:t>
        </w:r>
      </w:hyperlink>
      <w:r w:rsidR="00E71DBC">
        <w:rPr>
          <w:rStyle w:val="Hyperlink"/>
          <w:rFonts w:cstheme="minorHAnsi"/>
          <w:sz w:val="24"/>
          <w:szCs w:val="24"/>
        </w:rPr>
        <w:br/>
      </w:r>
    </w:p>
    <w:p w14:paraId="520A749D" w14:textId="31037678" w:rsidR="00433998" w:rsidRPr="008E7484" w:rsidRDefault="00E61C9C" w:rsidP="00E71DBC">
      <w:pPr>
        <w:pStyle w:val="ListParagraph"/>
        <w:ind w:left="50"/>
        <w:rPr>
          <w:rFonts w:cstheme="minorHAnsi"/>
          <w:sz w:val="24"/>
          <w:szCs w:val="24"/>
        </w:rPr>
      </w:pPr>
      <w:r>
        <w:rPr>
          <w:rStyle w:val="s1"/>
          <w:rFonts w:cstheme="minorHAnsi"/>
          <w:b/>
          <w:bCs/>
          <w:color w:val="002060"/>
          <w:sz w:val="24"/>
          <w:szCs w:val="24"/>
          <w:shd w:val="clear" w:color="auto" w:fill="FFFFFF"/>
        </w:rPr>
        <w:lastRenderedPageBreak/>
        <w:br/>
      </w:r>
      <w:r w:rsidR="000F1822" w:rsidRPr="008E7484">
        <w:rPr>
          <w:rStyle w:val="s1"/>
          <w:rFonts w:cstheme="minorHAnsi"/>
          <w:b/>
          <w:bCs/>
          <w:color w:val="002060"/>
          <w:sz w:val="24"/>
          <w:szCs w:val="24"/>
          <w:shd w:val="clear" w:color="auto" w:fill="FFFFFF"/>
        </w:rPr>
        <w:t>Patient Navigation Roundtable</w:t>
      </w:r>
      <w:r w:rsidR="00A81B02" w:rsidRPr="008E7484">
        <w:rPr>
          <w:rStyle w:val="s1"/>
          <w:rFonts w:cstheme="minorHAnsi"/>
          <w:color w:val="404040"/>
          <w:sz w:val="24"/>
          <w:szCs w:val="24"/>
          <w:shd w:val="clear" w:color="auto" w:fill="FFFFFF"/>
        </w:rPr>
        <w:br/>
      </w:r>
      <w:r w:rsidR="00033EF7" w:rsidRPr="008E7484">
        <w:rPr>
          <w:rStyle w:val="s1"/>
          <w:rFonts w:cstheme="minorHAnsi"/>
          <w:color w:val="404040"/>
          <w:sz w:val="24"/>
          <w:szCs w:val="24"/>
          <w:shd w:val="clear" w:color="auto" w:fill="FFFFFF"/>
        </w:rPr>
        <w:t>Patient navigation in the cancer care setting refers to individualized assistance offered to patients, families, and caregivers to help overcome healthcare system barriers and facilitate timely access to quality health and psychosocial care from pre-diagnosis through all phases of the cancer experience.</w:t>
      </w:r>
      <w:r w:rsidR="00033EF7" w:rsidRPr="008E7484">
        <w:rPr>
          <w:rStyle w:val="s2"/>
          <w:rFonts w:cstheme="minorHAnsi"/>
          <w:color w:val="404040"/>
          <w:sz w:val="24"/>
          <w:szCs w:val="24"/>
          <w:shd w:val="clear" w:color="auto" w:fill="FFFFFF"/>
          <w:vertAlign w:val="superscript"/>
        </w:rPr>
        <w:t xml:space="preserve"> </w:t>
      </w:r>
      <w:hyperlink r:id="rId44" w:history="1">
        <w:r w:rsidR="00433998" w:rsidRPr="008E7484">
          <w:rPr>
            <w:rStyle w:val="Hyperlink"/>
            <w:rFonts w:cstheme="minorHAnsi"/>
            <w:b/>
            <w:bCs/>
            <w:sz w:val="24"/>
            <w:szCs w:val="24"/>
          </w:rPr>
          <w:t xml:space="preserve">Patient Navigation Roundtable </w:t>
        </w:r>
      </w:hyperlink>
    </w:p>
    <w:p w14:paraId="5927F079" w14:textId="77777777" w:rsidR="00662184" w:rsidRDefault="00662184" w:rsidP="00997DD8">
      <w:pPr>
        <w:pBdr>
          <w:bottom w:val="single" w:sz="4" w:space="1" w:color="auto"/>
        </w:pBdr>
        <w:rPr>
          <w:b/>
          <w:bCs/>
          <w:u w:val="single"/>
        </w:rPr>
      </w:pPr>
    </w:p>
    <w:p w14:paraId="4AD33EE5" w14:textId="73E37EE7" w:rsidR="000567D2" w:rsidRPr="00997DD8" w:rsidRDefault="000567D2" w:rsidP="002F0178">
      <w:pPr>
        <w:rPr>
          <w:rFonts w:cstheme="minorHAnsi"/>
          <w:b/>
          <w:bCs/>
          <w:sz w:val="24"/>
          <w:szCs w:val="24"/>
        </w:rPr>
      </w:pPr>
      <w:r w:rsidRPr="00997DD8">
        <w:rPr>
          <w:rFonts w:cstheme="minorHAnsi"/>
          <w:b/>
          <w:bCs/>
          <w:sz w:val="24"/>
          <w:szCs w:val="24"/>
        </w:rPr>
        <w:t xml:space="preserve">DATA REFERENCES </w:t>
      </w:r>
    </w:p>
    <w:p w14:paraId="3A1436FA" w14:textId="77777777" w:rsidR="00B01FA5" w:rsidRPr="008E7484" w:rsidRDefault="00B01FA5" w:rsidP="0006746F">
      <w:pPr>
        <w:pStyle w:val="paragraph"/>
        <w:numPr>
          <w:ilvl w:val="0"/>
          <w:numId w:val="27"/>
        </w:numPr>
        <w:spacing w:before="0"/>
        <w:rPr>
          <w:rFonts w:asciiTheme="minorHAnsi" w:eastAsiaTheme="minorEastAsia" w:hAnsiTheme="minorHAnsi" w:cstheme="minorHAnsi"/>
          <w:bCs/>
        </w:rPr>
      </w:pPr>
      <w:r w:rsidRPr="008E7484">
        <w:rPr>
          <w:rFonts w:asciiTheme="minorHAnsi" w:eastAsiaTheme="minorEastAsia" w:hAnsiTheme="minorHAnsi" w:cstheme="minorHAnsi"/>
          <w:bCs/>
        </w:rPr>
        <w:t>American Cancer Society. </w:t>
      </w:r>
      <w:hyperlink r:id="rId45" w:history="1">
        <w:r w:rsidRPr="008E7484">
          <w:rPr>
            <w:rStyle w:val="Hyperlink"/>
            <w:rFonts w:asciiTheme="minorHAnsi" w:eastAsiaTheme="minorEastAsia" w:hAnsiTheme="minorHAnsi" w:cstheme="minorHAnsi"/>
            <w:bCs/>
            <w:i/>
            <w:iCs/>
          </w:rPr>
          <w:t>Cancer Prevention &amp; Early Detection Facts &amp; Figures, 2021-2022</w:t>
        </w:r>
      </w:hyperlink>
      <w:hyperlink r:id="rId46" w:history="1">
        <w:r w:rsidRPr="008E7484">
          <w:rPr>
            <w:rStyle w:val="Hyperlink"/>
            <w:rFonts w:asciiTheme="minorHAnsi" w:eastAsiaTheme="minorEastAsia" w:hAnsiTheme="minorHAnsi" w:cstheme="minorHAnsi"/>
            <w:bCs/>
          </w:rPr>
          <w:t xml:space="preserve">. </w:t>
        </w:r>
      </w:hyperlink>
      <w:r w:rsidRPr="008E7484">
        <w:rPr>
          <w:rFonts w:asciiTheme="minorHAnsi" w:eastAsiaTheme="minorEastAsia" w:hAnsiTheme="minorHAnsi" w:cstheme="minorHAnsi"/>
          <w:bCs/>
        </w:rPr>
        <w:t>Atlanta: American Cancer Society; 2021.</w:t>
      </w:r>
    </w:p>
    <w:p w14:paraId="46760E6D" w14:textId="29ACBB55" w:rsidR="0006746F" w:rsidRPr="008E7484" w:rsidRDefault="00B01FA5" w:rsidP="0006746F">
      <w:pPr>
        <w:pStyle w:val="paragraph"/>
        <w:numPr>
          <w:ilvl w:val="0"/>
          <w:numId w:val="27"/>
        </w:numPr>
        <w:spacing w:before="0"/>
        <w:rPr>
          <w:rFonts w:asciiTheme="minorHAnsi" w:eastAsiaTheme="minorEastAsia" w:hAnsiTheme="minorHAnsi" w:cstheme="minorHAnsi"/>
          <w:bCs/>
        </w:rPr>
      </w:pPr>
      <w:r w:rsidRPr="008E7484">
        <w:rPr>
          <w:rFonts w:asciiTheme="minorHAnsi" w:eastAsiaTheme="minorEastAsia" w:hAnsiTheme="minorHAnsi" w:cstheme="minorHAnsi"/>
          <w:bCs/>
        </w:rPr>
        <w:t xml:space="preserve">Minnesota Community Measurement, </w:t>
      </w:r>
      <w:hyperlink r:id="rId47" w:history="1">
        <w:r w:rsidRPr="008E7484">
          <w:rPr>
            <w:rStyle w:val="Hyperlink"/>
            <w:rFonts w:asciiTheme="minorHAnsi" w:eastAsiaTheme="minorEastAsia" w:hAnsiTheme="minorHAnsi" w:cstheme="minorHAnsi"/>
            <w:bCs/>
          </w:rPr>
          <w:t>Minnesota Health Care Disparities By Race, Hispanic Ethnicity, Language and Country of Origin, 2020 Report</w:t>
        </w:r>
      </w:hyperlink>
      <w:r w:rsidRPr="008E7484">
        <w:rPr>
          <w:rFonts w:asciiTheme="minorHAnsi" w:eastAsiaTheme="minorEastAsia" w:hAnsiTheme="minorHAnsi" w:cstheme="minorHAnsi"/>
          <w:bCs/>
        </w:rPr>
        <w:t xml:space="preserve"> (2019 Dates of Service) </w:t>
      </w:r>
      <w:hyperlink r:id="rId48" w:history="1">
        <w:r w:rsidRPr="008E7484">
          <w:rPr>
            <w:rStyle w:val="Hyperlink"/>
            <w:rFonts w:asciiTheme="minorHAnsi" w:eastAsiaTheme="minorEastAsia" w:hAnsiTheme="minorHAnsi" w:cstheme="minorHAnsi"/>
            <w:bCs/>
          </w:rPr>
          <w:t xml:space="preserve">  </w:t>
        </w:r>
      </w:hyperlink>
    </w:p>
    <w:p w14:paraId="7D6DADEC" w14:textId="2E27C324" w:rsidR="000567D2" w:rsidRPr="008E7484" w:rsidRDefault="0011362E" w:rsidP="000567D2">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HAnsi"/>
        </w:rPr>
      </w:pPr>
      <w:hyperlink r:id="rId49">
        <w:r w:rsidR="000567D2" w:rsidRPr="008E7484">
          <w:rPr>
            <w:rStyle w:val="Hyperlink"/>
            <w:rFonts w:asciiTheme="minorHAnsi" w:eastAsiaTheme="minorEastAsia" w:hAnsiTheme="minorHAnsi" w:cstheme="minorHAnsi"/>
          </w:rPr>
          <w:t>SEER Cancer Data</w:t>
        </w:r>
      </w:hyperlink>
      <w:r w:rsidR="000567D2" w:rsidRPr="008E7484">
        <w:rPr>
          <w:rStyle w:val="normaltextrun"/>
          <w:rFonts w:asciiTheme="minorHAnsi" w:eastAsiaTheme="minorEastAsia" w:hAnsiTheme="minorHAnsi" w:cstheme="minorHAnsi"/>
        </w:rPr>
        <w:t xml:space="preserve"> </w:t>
      </w:r>
    </w:p>
    <w:p w14:paraId="73B63DAD" w14:textId="77777777" w:rsidR="000567D2" w:rsidRPr="008E7484" w:rsidRDefault="0011362E" w:rsidP="000567D2">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HAnsi"/>
        </w:rPr>
      </w:pPr>
      <w:hyperlink r:id="rId50" w:anchor="!/">
        <w:r w:rsidR="000567D2" w:rsidRPr="008E7484">
          <w:rPr>
            <w:rStyle w:val="Hyperlink"/>
            <w:rFonts w:asciiTheme="minorHAnsi" w:eastAsiaTheme="minorEastAsia" w:hAnsiTheme="minorHAnsi" w:cstheme="minorHAnsi"/>
          </w:rPr>
          <w:t xml:space="preserve">ACS Stats Center </w:t>
        </w:r>
      </w:hyperlink>
    </w:p>
    <w:p w14:paraId="31691B4C" w14:textId="77777777" w:rsidR="000567D2" w:rsidRPr="008E7484" w:rsidRDefault="0011362E" w:rsidP="000567D2">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HAnsi"/>
        </w:rPr>
      </w:pPr>
      <w:hyperlink r:id="rId51">
        <w:r w:rsidR="000567D2" w:rsidRPr="008E7484">
          <w:rPr>
            <w:rStyle w:val="Hyperlink"/>
            <w:rFonts w:asciiTheme="minorHAnsi" w:eastAsiaTheme="minorEastAsia" w:hAnsiTheme="minorHAnsi" w:cstheme="minorHAnsi"/>
          </w:rPr>
          <w:t xml:space="preserve">BRFSS State Profiles </w:t>
        </w:r>
      </w:hyperlink>
    </w:p>
    <w:p w14:paraId="2848F96B" w14:textId="77777777" w:rsidR="000567D2" w:rsidRPr="008E7484" w:rsidRDefault="0011362E" w:rsidP="000567D2">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HAnsi"/>
        </w:rPr>
      </w:pPr>
      <w:hyperlink r:id="rId52">
        <w:r w:rsidR="000567D2" w:rsidRPr="008E7484">
          <w:rPr>
            <w:rStyle w:val="Hyperlink"/>
            <w:rFonts w:asciiTheme="minorHAnsi" w:eastAsiaTheme="minorEastAsia" w:hAnsiTheme="minorHAnsi" w:cstheme="minorHAnsi"/>
          </w:rPr>
          <w:t xml:space="preserve">USPTF CRC Screening </w:t>
        </w:r>
      </w:hyperlink>
    </w:p>
    <w:p w14:paraId="12954A4D" w14:textId="77777777" w:rsidR="000567D2" w:rsidRPr="008E7484" w:rsidRDefault="0011362E" w:rsidP="000567D2">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HAnsi"/>
        </w:rPr>
      </w:pPr>
      <w:hyperlink r:id="rId53">
        <w:r w:rsidR="000567D2" w:rsidRPr="008E7484">
          <w:rPr>
            <w:rStyle w:val="Hyperlink"/>
            <w:rFonts w:asciiTheme="minorHAnsi" w:eastAsiaTheme="minorEastAsia" w:hAnsiTheme="minorHAnsi" w:cstheme="minorHAnsi"/>
          </w:rPr>
          <w:t xml:space="preserve">ACS CRC Screening </w:t>
        </w:r>
      </w:hyperlink>
    </w:p>
    <w:p w14:paraId="045029F1" w14:textId="77777777" w:rsidR="000567D2" w:rsidRPr="008E7484" w:rsidRDefault="0011362E" w:rsidP="000567D2">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HAnsi"/>
        </w:rPr>
      </w:pPr>
      <w:hyperlink r:id="rId54">
        <w:r w:rsidR="000567D2" w:rsidRPr="008E7484">
          <w:rPr>
            <w:rStyle w:val="Hyperlink"/>
            <w:rFonts w:asciiTheme="minorHAnsi" w:eastAsiaTheme="minorEastAsia" w:hAnsiTheme="minorHAnsi" w:cstheme="minorHAnsi"/>
          </w:rPr>
          <w:t>ACS CRC Screening-</w:t>
        </w:r>
        <w:proofErr w:type="spellStart"/>
        <w:r w:rsidR="000567D2" w:rsidRPr="008E7484">
          <w:rPr>
            <w:rStyle w:val="Hyperlink"/>
            <w:rFonts w:asciiTheme="minorHAnsi" w:eastAsiaTheme="minorEastAsia" w:hAnsiTheme="minorHAnsi" w:cstheme="minorHAnsi"/>
          </w:rPr>
          <w:t>Español</w:t>
        </w:r>
        <w:proofErr w:type="spellEnd"/>
        <w:r w:rsidR="000567D2" w:rsidRPr="008E7484">
          <w:rPr>
            <w:rStyle w:val="Hyperlink"/>
            <w:rFonts w:asciiTheme="minorHAnsi" w:eastAsiaTheme="minorEastAsia" w:hAnsiTheme="minorHAnsi" w:cstheme="minorHAnsi"/>
          </w:rPr>
          <w:t xml:space="preserve"> </w:t>
        </w:r>
      </w:hyperlink>
    </w:p>
    <w:p w14:paraId="1265BE59" w14:textId="6F2678F6" w:rsidR="000567D2" w:rsidRPr="008E7484" w:rsidRDefault="0011362E" w:rsidP="000567D2">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HAnsi"/>
        </w:rPr>
      </w:pPr>
      <w:hyperlink r:id="rId55">
        <w:r w:rsidR="00AB4911" w:rsidRPr="008E7484">
          <w:rPr>
            <w:rStyle w:val="Hyperlink"/>
            <w:rFonts w:asciiTheme="minorHAnsi" w:eastAsiaTheme="minorEastAsia" w:hAnsiTheme="minorHAnsi" w:cstheme="minorHAnsi"/>
          </w:rPr>
          <w:t xml:space="preserve">HRSA- UDS Data </w:t>
        </w:r>
      </w:hyperlink>
      <w:r w:rsidR="000567D2" w:rsidRPr="008E7484">
        <w:rPr>
          <w:rStyle w:val="normaltextrun"/>
          <w:rFonts w:asciiTheme="minorHAnsi" w:eastAsiaTheme="minorEastAsia" w:hAnsiTheme="minorHAnsi" w:cstheme="minorHAnsi"/>
        </w:rPr>
        <w:t xml:space="preserve"> </w:t>
      </w:r>
    </w:p>
    <w:p w14:paraId="24AA2DC1" w14:textId="77777777" w:rsidR="00B01FA5" w:rsidRPr="008E7484" w:rsidRDefault="00B01FA5" w:rsidP="00EB3B4B">
      <w:pPr>
        <w:pStyle w:val="paragraph"/>
        <w:numPr>
          <w:ilvl w:val="0"/>
          <w:numId w:val="27"/>
        </w:numPr>
        <w:spacing w:before="0"/>
        <w:rPr>
          <w:rFonts w:asciiTheme="minorHAnsi" w:eastAsiaTheme="minorEastAsia" w:hAnsiTheme="minorHAnsi" w:cstheme="minorHAnsi"/>
          <w:bCs/>
        </w:rPr>
      </w:pPr>
      <w:r w:rsidRPr="008E7484">
        <w:rPr>
          <w:rFonts w:asciiTheme="minorHAnsi" w:eastAsiaTheme="minorEastAsia" w:hAnsiTheme="minorHAnsi" w:cstheme="minorHAnsi"/>
          <w:bCs/>
        </w:rPr>
        <w:t xml:space="preserve">Cancer.org: Early Detection, Diagnosis, and Staging. </w:t>
      </w:r>
      <w:hyperlink r:id="rId56" w:history="1">
        <w:r w:rsidRPr="008E7484">
          <w:rPr>
            <w:rStyle w:val="Hyperlink"/>
            <w:rFonts w:asciiTheme="minorHAnsi" w:eastAsiaTheme="minorEastAsia" w:hAnsiTheme="minorHAnsi" w:cstheme="minorHAnsi"/>
            <w:bCs/>
          </w:rPr>
          <w:t>https://www.cancer.org/cancer/colon-rectal-cancer/detection-diagnosis-staging.html</w:t>
        </w:r>
      </w:hyperlink>
      <w:r w:rsidRPr="008E7484">
        <w:rPr>
          <w:rFonts w:asciiTheme="minorHAnsi" w:eastAsiaTheme="minorEastAsia" w:hAnsiTheme="minorHAnsi" w:cstheme="minorHAnsi"/>
          <w:bCs/>
        </w:rPr>
        <w:t xml:space="preserve"> </w:t>
      </w:r>
    </w:p>
    <w:p w14:paraId="2FAA1CA1" w14:textId="77777777" w:rsidR="00B01FA5" w:rsidRPr="008E7484" w:rsidRDefault="00B01FA5" w:rsidP="00EB3B4B">
      <w:pPr>
        <w:pStyle w:val="paragraph"/>
        <w:numPr>
          <w:ilvl w:val="0"/>
          <w:numId w:val="27"/>
        </w:numPr>
        <w:spacing w:before="0"/>
        <w:rPr>
          <w:rFonts w:asciiTheme="minorHAnsi" w:eastAsiaTheme="minorEastAsia" w:hAnsiTheme="minorHAnsi" w:cstheme="minorHAnsi"/>
          <w:bCs/>
        </w:rPr>
      </w:pPr>
      <w:r w:rsidRPr="008E7484">
        <w:rPr>
          <w:rFonts w:asciiTheme="minorHAnsi" w:eastAsiaTheme="minorEastAsia" w:hAnsiTheme="minorHAnsi" w:cstheme="minorHAnsi"/>
          <w:bCs/>
        </w:rPr>
        <w:t xml:space="preserve">National Health Interview Survey, National Center for Health Statistics, Centers for Disease Control and Prevention, 2000-2018. Public-use data files and documentation. </w:t>
      </w:r>
      <w:hyperlink r:id="rId57" w:history="1">
        <w:r w:rsidRPr="008E7484">
          <w:rPr>
            <w:rStyle w:val="Hyperlink"/>
            <w:rFonts w:asciiTheme="minorHAnsi" w:eastAsiaTheme="minorEastAsia" w:hAnsiTheme="minorHAnsi" w:cstheme="minorHAnsi"/>
            <w:bCs/>
          </w:rPr>
          <w:t>https://www.cdc.gov/nchs/nhis/index.htm</w:t>
        </w:r>
      </w:hyperlink>
      <w:r w:rsidRPr="008E7484">
        <w:rPr>
          <w:rFonts w:asciiTheme="minorHAnsi" w:eastAsiaTheme="minorEastAsia" w:hAnsiTheme="minorHAnsi" w:cstheme="minorHAnsi"/>
          <w:bCs/>
        </w:rPr>
        <w:t xml:space="preserve"> </w:t>
      </w:r>
    </w:p>
    <w:p w14:paraId="64440DDC" w14:textId="77777777" w:rsidR="000567D2" w:rsidRDefault="000567D2" w:rsidP="00A81B02">
      <w:pPr>
        <w:pStyle w:val="paragraph"/>
        <w:spacing w:before="0" w:beforeAutospacing="0" w:after="0" w:afterAutospacing="0"/>
        <w:textAlignment w:val="baseline"/>
        <w:rPr>
          <w:rStyle w:val="normaltextrun"/>
          <w:rFonts w:asciiTheme="minorHAnsi" w:eastAsiaTheme="minorEastAsia" w:hAnsiTheme="minorHAnsi" w:cstheme="minorBidi"/>
        </w:rPr>
      </w:pPr>
      <w:r w:rsidRPr="0003D1F9">
        <w:rPr>
          <w:rStyle w:val="normaltextrun"/>
          <w:rFonts w:asciiTheme="minorHAnsi" w:eastAsiaTheme="minorEastAsia" w:hAnsiTheme="minorHAnsi" w:cstheme="minorBidi"/>
        </w:rPr>
        <w:t xml:space="preserve">    </w:t>
      </w:r>
    </w:p>
    <w:p w14:paraId="79884FE3" w14:textId="77777777" w:rsidR="000567D2" w:rsidRDefault="000567D2" w:rsidP="00997DD8">
      <w:pPr>
        <w:pBdr>
          <w:bottom w:val="single" w:sz="4" w:space="1" w:color="auto"/>
        </w:pBdr>
        <w:rPr>
          <w:rFonts w:cstheme="minorHAnsi"/>
          <w:b/>
          <w:bCs/>
          <w:sz w:val="24"/>
          <w:szCs w:val="24"/>
          <w:u w:val="single"/>
        </w:rPr>
      </w:pPr>
    </w:p>
    <w:p w14:paraId="6C4134B6" w14:textId="063F70B3" w:rsidR="001F2784" w:rsidRPr="00997DD8" w:rsidRDefault="001F2784" w:rsidP="002F0178">
      <w:pPr>
        <w:rPr>
          <w:rFonts w:cstheme="minorHAnsi"/>
          <w:b/>
          <w:bCs/>
          <w:sz w:val="24"/>
          <w:szCs w:val="24"/>
        </w:rPr>
      </w:pPr>
      <w:r w:rsidRPr="00997DD8">
        <w:rPr>
          <w:rFonts w:cstheme="minorHAnsi"/>
          <w:b/>
          <w:bCs/>
          <w:sz w:val="24"/>
          <w:szCs w:val="24"/>
        </w:rPr>
        <w:t xml:space="preserve">POLICY REFERENCES </w:t>
      </w:r>
    </w:p>
    <w:p w14:paraId="1C901365" w14:textId="77777777" w:rsidR="004A4384" w:rsidRPr="008E7484" w:rsidRDefault="004A4384" w:rsidP="004A4384">
      <w:pPr>
        <w:pStyle w:val="paragraph"/>
        <w:numPr>
          <w:ilvl w:val="0"/>
          <w:numId w:val="20"/>
        </w:numPr>
        <w:spacing w:before="0" w:beforeAutospacing="0" w:after="0" w:afterAutospacing="0"/>
        <w:textAlignment w:val="baseline"/>
        <w:rPr>
          <w:rFonts w:asciiTheme="minorHAnsi" w:eastAsiaTheme="minorEastAsia" w:hAnsiTheme="minorHAnsi" w:cstheme="minorHAnsi"/>
        </w:rPr>
      </w:pPr>
      <w:r w:rsidRPr="008E7484">
        <w:rPr>
          <w:rFonts w:asciiTheme="minorHAnsi" w:hAnsiTheme="minorHAnsi" w:cstheme="minorHAnsi"/>
        </w:rPr>
        <w:t>F</w:t>
      </w:r>
      <w:r w:rsidRPr="008E7484">
        <w:rPr>
          <w:rFonts w:asciiTheme="minorHAnsi" w:eastAsiaTheme="minorEastAsia" w:hAnsiTheme="minorHAnsi" w:cstheme="minorHAnsi"/>
        </w:rPr>
        <w:t xml:space="preserve">AQ: </w:t>
      </w:r>
      <w:r w:rsidRPr="008E7484">
        <w:rPr>
          <w:rFonts w:asciiTheme="minorHAnsi" w:eastAsiaTheme="minorEastAsia" w:hAnsiTheme="minorHAnsi" w:cstheme="minorHAnsi"/>
          <w:color w:val="333333"/>
        </w:rPr>
        <w:t>Policy Success: Health Plans Can No Longer Impose Cost Sharing for Follow-up Colonoscopy (</w:t>
      </w:r>
      <w:r w:rsidRPr="008E7484">
        <w:rPr>
          <w:rFonts w:asciiTheme="minorHAnsi" w:eastAsiaTheme="minorEastAsia" w:hAnsiTheme="minorHAnsi" w:cstheme="minorHAnsi"/>
          <w:color w:val="515151"/>
        </w:rPr>
        <w:t xml:space="preserve">see questions seven and eight on pages 11 -12). </w:t>
      </w:r>
      <w:hyperlink r:id="rId58">
        <w:r w:rsidR="000C367C" w:rsidRPr="008E7484">
          <w:rPr>
            <w:rStyle w:val="Hyperlink"/>
            <w:rFonts w:asciiTheme="minorHAnsi" w:eastAsiaTheme="minorEastAsia" w:hAnsiTheme="minorHAnsi" w:cstheme="minorHAnsi"/>
          </w:rPr>
          <w:t xml:space="preserve">ACA CRC Screening Coverage </w:t>
        </w:r>
      </w:hyperlink>
      <w:r w:rsidRPr="008E7484">
        <w:rPr>
          <w:rFonts w:asciiTheme="minorHAnsi" w:eastAsiaTheme="minorEastAsia" w:hAnsiTheme="minorHAnsi" w:cstheme="minorHAnsi"/>
        </w:rPr>
        <w:t xml:space="preserve"> </w:t>
      </w:r>
    </w:p>
    <w:p w14:paraId="5E44C51C" w14:textId="77777777" w:rsidR="00450855" w:rsidRPr="008E7484" w:rsidRDefault="0011362E" w:rsidP="004A4384">
      <w:pPr>
        <w:pStyle w:val="paragraph"/>
        <w:numPr>
          <w:ilvl w:val="0"/>
          <w:numId w:val="20"/>
        </w:numPr>
        <w:spacing w:before="0" w:beforeAutospacing="0" w:after="0" w:afterAutospacing="0"/>
        <w:textAlignment w:val="baseline"/>
        <w:rPr>
          <w:rFonts w:asciiTheme="minorHAnsi" w:eastAsiaTheme="minorEastAsia" w:hAnsiTheme="minorHAnsi" w:cstheme="minorHAnsi"/>
        </w:rPr>
      </w:pPr>
      <w:hyperlink r:id="rId59">
        <w:r w:rsidR="2F0DA2EA" w:rsidRPr="008E7484">
          <w:rPr>
            <w:rStyle w:val="Hyperlink"/>
            <w:rFonts w:asciiTheme="minorHAnsi" w:eastAsiaTheme="minorEastAsia" w:hAnsiTheme="minorHAnsi" w:cstheme="minorHAnsi"/>
          </w:rPr>
          <w:t xml:space="preserve">ACS CAN CRC </w:t>
        </w:r>
      </w:hyperlink>
      <w:r w:rsidR="2F0DA2EA" w:rsidRPr="008E7484">
        <w:rPr>
          <w:rFonts w:asciiTheme="minorHAnsi" w:eastAsiaTheme="minorEastAsia" w:hAnsiTheme="minorHAnsi" w:cstheme="minorHAnsi"/>
        </w:rPr>
        <w:t xml:space="preserve"> </w:t>
      </w:r>
    </w:p>
    <w:p w14:paraId="0F4A9E96" w14:textId="77777777" w:rsidR="00F52310" w:rsidRPr="00662184" w:rsidRDefault="00F52310" w:rsidP="00F52310">
      <w:pPr>
        <w:pStyle w:val="paragraph"/>
        <w:spacing w:before="0" w:beforeAutospacing="0" w:after="0" w:afterAutospacing="0"/>
        <w:ind w:left="720"/>
        <w:textAlignment w:val="baseline"/>
        <w:rPr>
          <w:rStyle w:val="normaltextrun"/>
          <w:rFonts w:asciiTheme="minorHAnsi" w:hAnsiTheme="minorHAnsi" w:cstheme="minorHAnsi"/>
        </w:rPr>
      </w:pPr>
    </w:p>
    <w:p w14:paraId="3CB2AB0C" w14:textId="77777777" w:rsidR="002F0178" w:rsidRPr="005A3BE5" w:rsidRDefault="002F0178" w:rsidP="002F0178">
      <w:pPr>
        <w:pStyle w:val="paragraph"/>
        <w:spacing w:before="0" w:beforeAutospacing="0" w:after="0" w:afterAutospacing="0"/>
        <w:textAlignment w:val="baseline"/>
        <w:rPr>
          <w:rFonts w:asciiTheme="minorHAnsi" w:hAnsiTheme="minorHAnsi" w:cstheme="minorHAnsi"/>
          <w:sz w:val="18"/>
          <w:szCs w:val="18"/>
        </w:rPr>
      </w:pPr>
      <w:r w:rsidRPr="005A3BE5">
        <w:rPr>
          <w:rStyle w:val="normaltextrun"/>
          <w:rFonts w:asciiTheme="minorHAnsi" w:hAnsiTheme="minorHAnsi" w:cstheme="minorHAnsi"/>
        </w:rPr>
        <w:t> </w:t>
      </w:r>
      <w:r w:rsidRPr="005A3BE5">
        <w:rPr>
          <w:rStyle w:val="eop"/>
          <w:rFonts w:asciiTheme="minorHAnsi" w:hAnsiTheme="minorHAnsi" w:cstheme="minorHAnsi"/>
        </w:rPr>
        <w:t> </w:t>
      </w:r>
    </w:p>
    <w:p w14:paraId="2D58BAEF" w14:textId="77777777" w:rsidR="48856FBD" w:rsidRDefault="48856FBD" w:rsidP="004A4384">
      <w:pPr>
        <w:pStyle w:val="paragraph"/>
        <w:spacing w:before="0" w:beforeAutospacing="0" w:after="0" w:afterAutospacing="0"/>
      </w:pPr>
    </w:p>
    <w:p w14:paraId="400838EB" w14:textId="77777777" w:rsidR="00364990" w:rsidRPr="00BE251E" w:rsidRDefault="00364990" w:rsidP="00AE3A6C"/>
    <w:sectPr w:rsidR="00364990" w:rsidRPr="00BE251E">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0973" w14:textId="77777777" w:rsidR="00DF19B5" w:rsidRDefault="00DF19B5" w:rsidP="005A3BE5">
      <w:pPr>
        <w:spacing w:after="0" w:line="240" w:lineRule="auto"/>
      </w:pPr>
      <w:r>
        <w:separator/>
      </w:r>
    </w:p>
  </w:endnote>
  <w:endnote w:type="continuationSeparator" w:id="0">
    <w:p w14:paraId="5567C427" w14:textId="77777777" w:rsidR="00DF19B5" w:rsidRDefault="00DF19B5" w:rsidP="005A3BE5">
      <w:pPr>
        <w:spacing w:after="0" w:line="240" w:lineRule="auto"/>
      </w:pPr>
      <w:r>
        <w:continuationSeparator/>
      </w:r>
    </w:p>
  </w:endnote>
  <w:endnote w:type="continuationNotice" w:id="1">
    <w:p w14:paraId="1FDAB098" w14:textId="77777777" w:rsidR="00DF19B5" w:rsidRDefault="00DF1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1E92" w14:textId="77777777" w:rsidR="0011362E" w:rsidRDefault="0011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093C" w14:textId="3533F126" w:rsidR="0068350C" w:rsidRDefault="0068350C">
    <w:pPr>
      <w:pStyle w:val="Footer"/>
    </w:pPr>
    <w:r>
      <w:t>N</w:t>
    </w:r>
    <w:r w:rsidR="007D0CF2">
      <w:t>O</w:t>
    </w:r>
    <w:r>
      <w:t xml:space="preserve">R ECHO Series – Resource Sheet </w:t>
    </w:r>
    <w:r w:rsidR="007F3E89">
      <w:t>7-20-2022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5D57" w14:textId="77777777" w:rsidR="0011362E" w:rsidRDefault="0011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0FB2" w14:textId="77777777" w:rsidR="00DF19B5" w:rsidRDefault="00DF19B5" w:rsidP="005A3BE5">
      <w:pPr>
        <w:spacing w:after="0" w:line="240" w:lineRule="auto"/>
      </w:pPr>
      <w:r>
        <w:separator/>
      </w:r>
    </w:p>
  </w:footnote>
  <w:footnote w:type="continuationSeparator" w:id="0">
    <w:p w14:paraId="07FE2274" w14:textId="77777777" w:rsidR="00DF19B5" w:rsidRDefault="00DF19B5" w:rsidP="005A3BE5">
      <w:pPr>
        <w:spacing w:after="0" w:line="240" w:lineRule="auto"/>
      </w:pPr>
      <w:r>
        <w:continuationSeparator/>
      </w:r>
    </w:p>
  </w:footnote>
  <w:footnote w:type="continuationNotice" w:id="1">
    <w:p w14:paraId="2E09C6A2" w14:textId="77777777" w:rsidR="00DF19B5" w:rsidRDefault="00DF1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F2C8" w14:textId="77777777" w:rsidR="0011362E" w:rsidRDefault="0011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6FE0" w14:textId="77777777" w:rsidR="00996202" w:rsidRDefault="00996202" w:rsidP="2D7A1670">
    <w:pPr>
      <w:pStyle w:val="Header"/>
      <w:jc w:val="center"/>
    </w:pPr>
    <w:r>
      <w:rPr>
        <w:noProof/>
      </w:rPr>
      <w:drawing>
        <wp:anchor distT="0" distB="0" distL="114300" distR="114300" simplePos="0" relativeHeight="251658240" behindDoc="0" locked="0" layoutInCell="1" allowOverlap="1" wp14:anchorId="3F627E06" wp14:editId="408988F1">
          <wp:simplePos x="0" y="0"/>
          <wp:positionH relativeFrom="column">
            <wp:posOffset>-577850</wp:posOffset>
          </wp:positionH>
          <wp:positionV relativeFrom="paragraph">
            <wp:posOffset>-63500</wp:posOffset>
          </wp:positionV>
          <wp:extent cx="782889" cy="4754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889" cy="475483"/>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114300" distR="114300" wp14:anchorId="77575A71" wp14:editId="6D359988">
              <wp:extent cx="5501640" cy="927100"/>
              <wp:effectExtent l="0" t="0" r="22860" b="25400"/>
              <wp:docPr id="1114347747" name="Text Box 1"/>
              <wp:cNvGraphicFramePr/>
              <a:graphic xmlns:a="http://schemas.openxmlformats.org/drawingml/2006/main">
                <a:graphicData uri="http://schemas.microsoft.com/office/word/2010/wordprocessingShape">
                  <wps:wsp>
                    <wps:cNvSpPr txBox="1"/>
                    <wps:spPr>
                      <a:xfrm>
                        <a:off x="0" y="0"/>
                        <a:ext cx="5501640" cy="927100"/>
                      </a:xfrm>
                      <a:prstGeom prst="rect">
                        <a:avLst/>
                      </a:prstGeom>
                      <a:solidFill>
                        <a:schemeClr val="bg2">
                          <a:lumMod val="50000"/>
                        </a:schemeClr>
                      </a:solidFill>
                      <a:ln w="6350">
                        <a:solidFill>
                          <a:prstClr val="black"/>
                        </a:solidFill>
                      </a:ln>
                    </wps:spPr>
                    <wps:txbx>
                      <w:txbxContent>
                        <w:p w14:paraId="3C4FF99B" w14:textId="42C10DAE" w:rsidR="002F0178" w:rsidRDefault="002F0178" w:rsidP="002F0178">
                          <w:pPr>
                            <w:spacing w:after="0" w:line="240" w:lineRule="auto"/>
                            <w:jc w:val="center"/>
                            <w:rPr>
                              <w:color w:val="FFFFFF" w:themeColor="background1"/>
                            </w:rPr>
                          </w:pPr>
                          <w:r>
                            <w:rPr>
                              <w:color w:val="FFFFFF" w:themeColor="background1"/>
                            </w:rPr>
                            <w:t>American Cancer Society--</w:t>
                          </w:r>
                          <w:r w:rsidR="008B239B">
                            <w:rPr>
                              <w:color w:val="FFFFFF" w:themeColor="background1"/>
                            </w:rPr>
                            <w:t>North</w:t>
                          </w:r>
                          <w:r>
                            <w:rPr>
                              <w:color w:val="FFFFFF" w:themeColor="background1"/>
                            </w:rPr>
                            <w:t xml:space="preserve"> Region </w:t>
                          </w:r>
                          <w:r w:rsidR="00B3640E">
                            <w:rPr>
                              <w:color w:val="FFFFFF" w:themeColor="background1"/>
                            </w:rPr>
                            <w:t xml:space="preserve">MN </w:t>
                          </w:r>
                          <w:r>
                            <w:rPr>
                              <w:color w:val="FFFFFF" w:themeColor="background1"/>
                            </w:rPr>
                            <w:t xml:space="preserve">ECHO Series: </w:t>
                          </w:r>
                          <w:r w:rsidR="00C351A8">
                            <w:rPr>
                              <w:color w:val="FFFFFF" w:themeColor="background1"/>
                            </w:rPr>
                            <w:t xml:space="preserve">Health Equity &amp; </w:t>
                          </w:r>
                          <w:r w:rsidR="006045E9">
                            <w:rPr>
                              <w:color w:val="FFFFFF" w:themeColor="background1"/>
                            </w:rPr>
                            <w:t>Re</w:t>
                          </w:r>
                          <w:r w:rsidR="00B3640E">
                            <w:rPr>
                              <w:color w:val="FFFFFF" w:themeColor="background1"/>
                            </w:rPr>
                            <w:t>igniting</w:t>
                          </w:r>
                          <w:r w:rsidR="00C351A8">
                            <w:rPr>
                              <w:color w:val="FFFFFF" w:themeColor="background1"/>
                            </w:rPr>
                            <w:t xml:space="preserve"> </w:t>
                          </w:r>
                          <w:r>
                            <w:rPr>
                              <w:color w:val="FFFFFF" w:themeColor="background1"/>
                            </w:rPr>
                            <w:t>Colorectal Cancer Screening</w:t>
                          </w:r>
                          <w:r w:rsidR="00B3640E">
                            <w:rPr>
                              <w:color w:val="FFFFFF" w:themeColor="background1"/>
                            </w:rPr>
                            <w:t>s</w:t>
                          </w:r>
                        </w:p>
                        <w:p w14:paraId="63278B3E" w14:textId="77777777" w:rsidR="002F0178" w:rsidRDefault="002F0178" w:rsidP="002F0178">
                          <w:pPr>
                            <w:spacing w:after="0" w:line="240" w:lineRule="auto"/>
                            <w:jc w:val="center"/>
                            <w:rPr>
                              <w:color w:val="FFFFFF" w:themeColor="background1"/>
                            </w:rPr>
                          </w:pPr>
                        </w:p>
                        <w:p w14:paraId="7F15C4DA" w14:textId="77777777" w:rsidR="002F0178" w:rsidRPr="002F0178" w:rsidRDefault="002F0178" w:rsidP="002F0178">
                          <w:pPr>
                            <w:spacing w:after="0" w:line="240" w:lineRule="auto"/>
                            <w:jc w:val="center"/>
                            <w:rPr>
                              <w:color w:val="FFFFFF" w:themeColor="background1"/>
                              <w:sz w:val="32"/>
                              <w:szCs w:val="32"/>
                            </w:rPr>
                          </w:pPr>
                          <w:r w:rsidRPr="002F0178">
                            <w:rPr>
                              <w:color w:val="FFFFFF" w:themeColor="background1"/>
                              <w:sz w:val="32"/>
                              <w:szCs w:val="32"/>
                            </w:rPr>
                            <w:t>QUICK REFERENCE RESOURCE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575A71" id="_x0000_t202" coordsize="21600,21600" o:spt="202" path="m,l,21600r21600,l21600,xe">
              <v:stroke joinstyle="miter"/>
              <v:path gradientshapeok="t" o:connecttype="rect"/>
            </v:shapetype>
            <v:shape id="Text Box 1" o:spid="_x0000_s1026" type="#_x0000_t202" style="width:433.2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" fillcolor="#747070 [1614]" strokeweight=".5pt">
              <v:textbox>
                <w:txbxContent>
                  <w:p w14:paraId="3C4FF99B" w14:textId="42C10DAE" w:rsidR="002F0178" w:rsidRDefault="002F0178" w:rsidP="002F0178">
                    <w:pPr>
                      <w:spacing w:after="0" w:line="240" w:lineRule="auto"/>
                      <w:jc w:val="center"/>
                      <w:rPr>
                        <w:color w:val="FFFFFF" w:themeColor="background1"/>
                      </w:rPr>
                    </w:pPr>
                    <w:r>
                      <w:rPr>
                        <w:color w:val="FFFFFF" w:themeColor="background1"/>
                      </w:rPr>
                      <w:t>American Cancer Society--</w:t>
                    </w:r>
                    <w:r w:rsidR="008B239B">
                      <w:rPr>
                        <w:color w:val="FFFFFF" w:themeColor="background1"/>
                      </w:rPr>
                      <w:t>North</w:t>
                    </w:r>
                    <w:r>
                      <w:rPr>
                        <w:color w:val="FFFFFF" w:themeColor="background1"/>
                      </w:rPr>
                      <w:t xml:space="preserve"> Region </w:t>
                    </w:r>
                    <w:r w:rsidR="00B3640E">
                      <w:rPr>
                        <w:color w:val="FFFFFF" w:themeColor="background1"/>
                      </w:rPr>
                      <w:t xml:space="preserve">MN </w:t>
                    </w:r>
                    <w:r>
                      <w:rPr>
                        <w:color w:val="FFFFFF" w:themeColor="background1"/>
                      </w:rPr>
                      <w:t xml:space="preserve">ECHO Series: </w:t>
                    </w:r>
                    <w:r w:rsidR="00C351A8">
                      <w:rPr>
                        <w:color w:val="FFFFFF" w:themeColor="background1"/>
                      </w:rPr>
                      <w:t xml:space="preserve">Health Equity &amp; </w:t>
                    </w:r>
                    <w:r w:rsidR="006045E9">
                      <w:rPr>
                        <w:color w:val="FFFFFF" w:themeColor="background1"/>
                      </w:rPr>
                      <w:t>Re</w:t>
                    </w:r>
                    <w:r w:rsidR="00B3640E">
                      <w:rPr>
                        <w:color w:val="FFFFFF" w:themeColor="background1"/>
                      </w:rPr>
                      <w:t>igniting</w:t>
                    </w:r>
                    <w:r w:rsidR="00C351A8">
                      <w:rPr>
                        <w:color w:val="FFFFFF" w:themeColor="background1"/>
                      </w:rPr>
                      <w:t xml:space="preserve"> </w:t>
                    </w:r>
                    <w:r>
                      <w:rPr>
                        <w:color w:val="FFFFFF" w:themeColor="background1"/>
                      </w:rPr>
                      <w:t>Colorectal Cancer Screening</w:t>
                    </w:r>
                    <w:r w:rsidR="00B3640E">
                      <w:rPr>
                        <w:color w:val="FFFFFF" w:themeColor="background1"/>
                      </w:rPr>
                      <w:t>s</w:t>
                    </w:r>
                  </w:p>
                  <w:p w14:paraId="63278B3E" w14:textId="77777777" w:rsidR="002F0178" w:rsidRDefault="002F0178" w:rsidP="002F0178">
                    <w:pPr>
                      <w:spacing w:after="0" w:line="240" w:lineRule="auto"/>
                      <w:jc w:val="center"/>
                      <w:rPr>
                        <w:color w:val="FFFFFF" w:themeColor="background1"/>
                      </w:rPr>
                    </w:pPr>
                  </w:p>
                  <w:p w14:paraId="7F15C4DA" w14:textId="77777777" w:rsidR="002F0178" w:rsidRPr="002F0178" w:rsidRDefault="002F0178" w:rsidP="002F0178">
                    <w:pPr>
                      <w:spacing w:after="0" w:line="240" w:lineRule="auto"/>
                      <w:jc w:val="center"/>
                      <w:rPr>
                        <w:color w:val="FFFFFF" w:themeColor="background1"/>
                        <w:sz w:val="32"/>
                        <w:szCs w:val="32"/>
                      </w:rPr>
                    </w:pPr>
                    <w:r w:rsidRPr="002F0178">
                      <w:rPr>
                        <w:color w:val="FFFFFF" w:themeColor="background1"/>
                        <w:sz w:val="32"/>
                        <w:szCs w:val="32"/>
                      </w:rPr>
                      <w:t>QUICK REFERENCE RESOURCE SHEET</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AD70" w14:textId="77777777" w:rsidR="0011362E" w:rsidRDefault="0011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707"/>
    <w:multiLevelType w:val="multilevel"/>
    <w:tmpl w:val="1746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F66F3"/>
    <w:multiLevelType w:val="multilevel"/>
    <w:tmpl w:val="86F0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AA7"/>
    <w:multiLevelType w:val="hybridMultilevel"/>
    <w:tmpl w:val="8384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D1595"/>
    <w:multiLevelType w:val="multilevel"/>
    <w:tmpl w:val="42BED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B396E"/>
    <w:multiLevelType w:val="hybridMultilevel"/>
    <w:tmpl w:val="4516DF54"/>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B6E9E"/>
    <w:multiLevelType w:val="hybridMultilevel"/>
    <w:tmpl w:val="4516DF54"/>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7600E"/>
    <w:multiLevelType w:val="hybridMultilevel"/>
    <w:tmpl w:val="DAB00A3E"/>
    <w:lvl w:ilvl="0" w:tplc="5F8266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A62FC"/>
    <w:multiLevelType w:val="multilevel"/>
    <w:tmpl w:val="6B0AC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A5318"/>
    <w:multiLevelType w:val="multilevel"/>
    <w:tmpl w:val="EEFA8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64B2C"/>
    <w:multiLevelType w:val="hybridMultilevel"/>
    <w:tmpl w:val="907A0A16"/>
    <w:lvl w:ilvl="0" w:tplc="A09AB5D2">
      <w:start w:val="1"/>
      <w:numFmt w:val="decimal"/>
      <w:lvlText w:val="%1."/>
      <w:lvlJc w:val="left"/>
      <w:pPr>
        <w:ind w:left="720" w:hanging="360"/>
      </w:pPr>
      <w:rPr>
        <w:b/>
        <w:bCs/>
      </w:rPr>
    </w:lvl>
    <w:lvl w:ilvl="1" w:tplc="5EC8BD92">
      <w:start w:val="1"/>
      <w:numFmt w:val="lowerLetter"/>
      <w:lvlText w:val="%2."/>
      <w:lvlJc w:val="left"/>
      <w:pPr>
        <w:ind w:left="1530" w:hanging="360"/>
      </w:pPr>
      <w:rPr>
        <w:b w:val="0"/>
        <w:b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13A08"/>
    <w:multiLevelType w:val="multilevel"/>
    <w:tmpl w:val="FED4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51053"/>
    <w:multiLevelType w:val="multilevel"/>
    <w:tmpl w:val="FAEA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626766"/>
    <w:multiLevelType w:val="multilevel"/>
    <w:tmpl w:val="19461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FB496A"/>
    <w:multiLevelType w:val="multilevel"/>
    <w:tmpl w:val="795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42A17"/>
    <w:multiLevelType w:val="hybridMultilevel"/>
    <w:tmpl w:val="F0D6E914"/>
    <w:lvl w:ilvl="0" w:tplc="2474DBD4">
      <w:start w:val="1"/>
      <w:numFmt w:val="bullet"/>
      <w:lvlText w:val="•"/>
      <w:lvlJc w:val="left"/>
      <w:pPr>
        <w:tabs>
          <w:tab w:val="num" w:pos="720"/>
        </w:tabs>
        <w:ind w:left="720" w:hanging="360"/>
      </w:pPr>
      <w:rPr>
        <w:rFonts w:ascii="Arial" w:hAnsi="Arial" w:hint="default"/>
      </w:rPr>
    </w:lvl>
    <w:lvl w:ilvl="1" w:tplc="0AEC7D02">
      <w:numFmt w:val="bullet"/>
      <w:lvlText w:val="•"/>
      <w:lvlJc w:val="left"/>
      <w:pPr>
        <w:tabs>
          <w:tab w:val="num" w:pos="1440"/>
        </w:tabs>
        <w:ind w:left="1440" w:hanging="360"/>
      </w:pPr>
      <w:rPr>
        <w:rFonts w:ascii="Arial" w:hAnsi="Arial" w:hint="default"/>
      </w:rPr>
    </w:lvl>
    <w:lvl w:ilvl="2" w:tplc="57629D8C" w:tentative="1">
      <w:start w:val="1"/>
      <w:numFmt w:val="bullet"/>
      <w:lvlText w:val="•"/>
      <w:lvlJc w:val="left"/>
      <w:pPr>
        <w:tabs>
          <w:tab w:val="num" w:pos="2160"/>
        </w:tabs>
        <w:ind w:left="2160" w:hanging="360"/>
      </w:pPr>
      <w:rPr>
        <w:rFonts w:ascii="Arial" w:hAnsi="Arial" w:hint="default"/>
      </w:rPr>
    </w:lvl>
    <w:lvl w:ilvl="3" w:tplc="783612D0" w:tentative="1">
      <w:start w:val="1"/>
      <w:numFmt w:val="bullet"/>
      <w:lvlText w:val="•"/>
      <w:lvlJc w:val="left"/>
      <w:pPr>
        <w:tabs>
          <w:tab w:val="num" w:pos="2880"/>
        </w:tabs>
        <w:ind w:left="2880" w:hanging="360"/>
      </w:pPr>
      <w:rPr>
        <w:rFonts w:ascii="Arial" w:hAnsi="Arial" w:hint="default"/>
      </w:rPr>
    </w:lvl>
    <w:lvl w:ilvl="4" w:tplc="FE48A612" w:tentative="1">
      <w:start w:val="1"/>
      <w:numFmt w:val="bullet"/>
      <w:lvlText w:val="•"/>
      <w:lvlJc w:val="left"/>
      <w:pPr>
        <w:tabs>
          <w:tab w:val="num" w:pos="3600"/>
        </w:tabs>
        <w:ind w:left="3600" w:hanging="360"/>
      </w:pPr>
      <w:rPr>
        <w:rFonts w:ascii="Arial" w:hAnsi="Arial" w:hint="default"/>
      </w:rPr>
    </w:lvl>
    <w:lvl w:ilvl="5" w:tplc="AC70F60A" w:tentative="1">
      <w:start w:val="1"/>
      <w:numFmt w:val="bullet"/>
      <w:lvlText w:val="•"/>
      <w:lvlJc w:val="left"/>
      <w:pPr>
        <w:tabs>
          <w:tab w:val="num" w:pos="4320"/>
        </w:tabs>
        <w:ind w:left="4320" w:hanging="360"/>
      </w:pPr>
      <w:rPr>
        <w:rFonts w:ascii="Arial" w:hAnsi="Arial" w:hint="default"/>
      </w:rPr>
    </w:lvl>
    <w:lvl w:ilvl="6" w:tplc="62F83F7E" w:tentative="1">
      <w:start w:val="1"/>
      <w:numFmt w:val="bullet"/>
      <w:lvlText w:val="•"/>
      <w:lvlJc w:val="left"/>
      <w:pPr>
        <w:tabs>
          <w:tab w:val="num" w:pos="5040"/>
        </w:tabs>
        <w:ind w:left="5040" w:hanging="360"/>
      </w:pPr>
      <w:rPr>
        <w:rFonts w:ascii="Arial" w:hAnsi="Arial" w:hint="default"/>
      </w:rPr>
    </w:lvl>
    <w:lvl w:ilvl="7" w:tplc="21FC0282" w:tentative="1">
      <w:start w:val="1"/>
      <w:numFmt w:val="bullet"/>
      <w:lvlText w:val="•"/>
      <w:lvlJc w:val="left"/>
      <w:pPr>
        <w:tabs>
          <w:tab w:val="num" w:pos="5760"/>
        </w:tabs>
        <w:ind w:left="5760" w:hanging="360"/>
      </w:pPr>
      <w:rPr>
        <w:rFonts w:ascii="Arial" w:hAnsi="Arial" w:hint="default"/>
      </w:rPr>
    </w:lvl>
    <w:lvl w:ilvl="8" w:tplc="9C4EEE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8925CD"/>
    <w:multiLevelType w:val="hybridMultilevel"/>
    <w:tmpl w:val="4516DF5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C55FC"/>
    <w:multiLevelType w:val="hybridMultilevel"/>
    <w:tmpl w:val="FC7E2368"/>
    <w:lvl w:ilvl="0" w:tplc="FFFFFFFF">
      <w:start w:val="1"/>
      <w:numFmt w:val="decimal"/>
      <w:lvlText w:val="%1."/>
      <w:lvlJc w:val="left"/>
      <w:pPr>
        <w:ind w:left="720" w:hanging="360"/>
      </w:pPr>
    </w:lvl>
    <w:lvl w:ilvl="1" w:tplc="0409000F">
      <w:start w:val="1"/>
      <w:numFmt w:val="decimal"/>
      <w:lvlText w:val="%2."/>
      <w:lvlJc w:val="left"/>
      <w:pPr>
        <w:ind w:left="153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FC6348"/>
    <w:multiLevelType w:val="multilevel"/>
    <w:tmpl w:val="002C1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1D515F"/>
    <w:multiLevelType w:val="hybridMultilevel"/>
    <w:tmpl w:val="077219C2"/>
    <w:lvl w:ilvl="0" w:tplc="78EEA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09470B"/>
    <w:multiLevelType w:val="hybridMultilevel"/>
    <w:tmpl w:val="70C47338"/>
    <w:lvl w:ilvl="0" w:tplc="5CD849B2">
      <w:start w:val="1"/>
      <w:numFmt w:val="lowerLetter"/>
      <w:lvlText w:val="%1."/>
      <w:lvlJc w:val="left"/>
      <w:pPr>
        <w:ind w:left="1440" w:hanging="360"/>
      </w:pPr>
      <w:rPr>
        <w:color w:val="auto"/>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C062AB"/>
    <w:multiLevelType w:val="hybridMultilevel"/>
    <w:tmpl w:val="4516DF54"/>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1F185C"/>
    <w:multiLevelType w:val="multilevel"/>
    <w:tmpl w:val="491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077A6"/>
    <w:multiLevelType w:val="multilevel"/>
    <w:tmpl w:val="C60EA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77B4A"/>
    <w:multiLevelType w:val="hybridMultilevel"/>
    <w:tmpl w:val="3E9E9498"/>
    <w:lvl w:ilvl="0" w:tplc="5CD849B2">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934D5"/>
    <w:multiLevelType w:val="multilevel"/>
    <w:tmpl w:val="167C0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702D9C"/>
    <w:multiLevelType w:val="multilevel"/>
    <w:tmpl w:val="E9FAD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E130E7"/>
    <w:multiLevelType w:val="hybridMultilevel"/>
    <w:tmpl w:val="840E96F0"/>
    <w:lvl w:ilvl="0" w:tplc="F6D6F15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E3F0C"/>
    <w:multiLevelType w:val="multilevel"/>
    <w:tmpl w:val="F1B6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955D74"/>
    <w:multiLevelType w:val="hybridMultilevel"/>
    <w:tmpl w:val="910E4DB2"/>
    <w:lvl w:ilvl="0" w:tplc="56E291A2">
      <w:start w:val="1"/>
      <w:numFmt w:val="decimal"/>
      <w:lvlText w:val="%1."/>
      <w:lvlJc w:val="left"/>
      <w:pPr>
        <w:ind w:left="410" w:hanging="360"/>
      </w:pPr>
      <w:rPr>
        <w:rFonts w:hint="default"/>
        <w:color w:val="000000"/>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9" w15:restartNumberingAfterBreak="0">
    <w:nsid w:val="7F7E69AE"/>
    <w:multiLevelType w:val="hybridMultilevel"/>
    <w:tmpl w:val="3E6038E4"/>
    <w:lvl w:ilvl="0" w:tplc="153AD792">
      <w:start w:val="1"/>
      <w:numFmt w:val="lowerLetter"/>
      <w:lvlText w:val="%1."/>
      <w:lvlJc w:val="left"/>
      <w:pPr>
        <w:ind w:left="1440" w:hanging="360"/>
      </w:pPr>
      <w:rPr>
        <w:b w:val="0"/>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7544693">
    <w:abstractNumId w:val="2"/>
  </w:num>
  <w:num w:numId="2" w16cid:durableId="101612237">
    <w:abstractNumId w:val="10"/>
  </w:num>
  <w:num w:numId="3" w16cid:durableId="1177118849">
    <w:abstractNumId w:val="22"/>
  </w:num>
  <w:num w:numId="4" w16cid:durableId="1401103079">
    <w:abstractNumId w:val="3"/>
  </w:num>
  <w:num w:numId="5" w16cid:durableId="102189148">
    <w:abstractNumId w:val="6"/>
  </w:num>
  <w:num w:numId="6" w16cid:durableId="94519527">
    <w:abstractNumId w:val="11"/>
  </w:num>
  <w:num w:numId="7" w16cid:durableId="1205870298">
    <w:abstractNumId w:val="25"/>
  </w:num>
  <w:num w:numId="8" w16cid:durableId="848104016">
    <w:abstractNumId w:val="17"/>
  </w:num>
  <w:num w:numId="9" w16cid:durableId="142089754">
    <w:abstractNumId w:val="8"/>
  </w:num>
  <w:num w:numId="10" w16cid:durableId="2145466334">
    <w:abstractNumId w:val="24"/>
  </w:num>
  <w:num w:numId="11" w16cid:durableId="744956725">
    <w:abstractNumId w:val="21"/>
  </w:num>
  <w:num w:numId="12" w16cid:durableId="1555779160">
    <w:abstractNumId w:val="1"/>
  </w:num>
  <w:num w:numId="13" w16cid:durableId="1775243818">
    <w:abstractNumId w:val="0"/>
  </w:num>
  <w:num w:numId="14" w16cid:durableId="642390446">
    <w:abstractNumId w:val="12"/>
  </w:num>
  <w:num w:numId="15" w16cid:durableId="1394731">
    <w:abstractNumId w:val="7"/>
  </w:num>
  <w:num w:numId="16" w16cid:durableId="407774541">
    <w:abstractNumId w:val="9"/>
  </w:num>
  <w:num w:numId="17" w16cid:durableId="1034962578">
    <w:abstractNumId w:val="15"/>
  </w:num>
  <w:num w:numId="18" w16cid:durableId="1593708487">
    <w:abstractNumId w:val="20"/>
  </w:num>
  <w:num w:numId="19" w16cid:durableId="1834372997">
    <w:abstractNumId w:val="4"/>
  </w:num>
  <w:num w:numId="20" w16cid:durableId="242498559">
    <w:abstractNumId w:val="5"/>
  </w:num>
  <w:num w:numId="21" w16cid:durableId="411896326">
    <w:abstractNumId w:val="28"/>
  </w:num>
  <w:num w:numId="22" w16cid:durableId="1150170078">
    <w:abstractNumId w:val="26"/>
  </w:num>
  <w:num w:numId="23" w16cid:durableId="14500534">
    <w:abstractNumId w:val="27"/>
  </w:num>
  <w:num w:numId="24" w16cid:durableId="619335340">
    <w:abstractNumId w:val="13"/>
  </w:num>
  <w:num w:numId="25" w16cid:durableId="228731818">
    <w:abstractNumId w:val="18"/>
  </w:num>
  <w:num w:numId="26" w16cid:durableId="616719690">
    <w:abstractNumId w:val="23"/>
  </w:num>
  <w:num w:numId="27" w16cid:durableId="1775900746">
    <w:abstractNumId w:val="16"/>
  </w:num>
  <w:num w:numId="28" w16cid:durableId="1193034311">
    <w:abstractNumId w:val="29"/>
  </w:num>
  <w:num w:numId="29" w16cid:durableId="273482295">
    <w:abstractNumId w:val="19"/>
  </w:num>
  <w:num w:numId="30" w16cid:durableId="17717818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78"/>
    <w:rsid w:val="00005E4C"/>
    <w:rsid w:val="00033EF7"/>
    <w:rsid w:val="0003D1F9"/>
    <w:rsid w:val="000567D2"/>
    <w:rsid w:val="0006746F"/>
    <w:rsid w:val="0007398D"/>
    <w:rsid w:val="000832FC"/>
    <w:rsid w:val="000A4F07"/>
    <w:rsid w:val="000B2D9F"/>
    <w:rsid w:val="000C367C"/>
    <w:rsid w:val="000C629C"/>
    <w:rsid w:val="000F081E"/>
    <w:rsid w:val="000F1822"/>
    <w:rsid w:val="000F5739"/>
    <w:rsid w:val="0011362E"/>
    <w:rsid w:val="00115370"/>
    <w:rsid w:val="001470E1"/>
    <w:rsid w:val="00154B7D"/>
    <w:rsid w:val="001736DA"/>
    <w:rsid w:val="00185463"/>
    <w:rsid w:val="00195F8E"/>
    <w:rsid w:val="001A2CFD"/>
    <w:rsid w:val="001A3AB9"/>
    <w:rsid w:val="001B28F0"/>
    <w:rsid w:val="001C2E48"/>
    <w:rsid w:val="001D5807"/>
    <w:rsid w:val="001E1FC3"/>
    <w:rsid w:val="001F2784"/>
    <w:rsid w:val="00210FA7"/>
    <w:rsid w:val="002155FE"/>
    <w:rsid w:val="00245CE8"/>
    <w:rsid w:val="0024760B"/>
    <w:rsid w:val="002533F8"/>
    <w:rsid w:val="00254205"/>
    <w:rsid w:val="002564FB"/>
    <w:rsid w:val="0026181E"/>
    <w:rsid w:val="00262063"/>
    <w:rsid w:val="00270A21"/>
    <w:rsid w:val="002A299F"/>
    <w:rsid w:val="002A79CC"/>
    <w:rsid w:val="002B2781"/>
    <w:rsid w:val="002C602A"/>
    <w:rsid w:val="002D767F"/>
    <w:rsid w:val="002F0178"/>
    <w:rsid w:val="00310AED"/>
    <w:rsid w:val="00316F73"/>
    <w:rsid w:val="0034706D"/>
    <w:rsid w:val="00351EAA"/>
    <w:rsid w:val="00354D87"/>
    <w:rsid w:val="00364990"/>
    <w:rsid w:val="0038637E"/>
    <w:rsid w:val="0039605D"/>
    <w:rsid w:val="003F2EAA"/>
    <w:rsid w:val="00405011"/>
    <w:rsid w:val="00412489"/>
    <w:rsid w:val="00413AC8"/>
    <w:rsid w:val="00417D25"/>
    <w:rsid w:val="00425C87"/>
    <w:rsid w:val="004262F0"/>
    <w:rsid w:val="00426740"/>
    <w:rsid w:val="00430D5A"/>
    <w:rsid w:val="00433998"/>
    <w:rsid w:val="00445A9A"/>
    <w:rsid w:val="00450855"/>
    <w:rsid w:val="00475EBB"/>
    <w:rsid w:val="004765D9"/>
    <w:rsid w:val="00476FC1"/>
    <w:rsid w:val="004967A6"/>
    <w:rsid w:val="004A4384"/>
    <w:rsid w:val="004B0DD3"/>
    <w:rsid w:val="004B6759"/>
    <w:rsid w:val="004D4D1E"/>
    <w:rsid w:val="004D7E14"/>
    <w:rsid w:val="004E0BD2"/>
    <w:rsid w:val="004E38F1"/>
    <w:rsid w:val="004F7A58"/>
    <w:rsid w:val="005038D5"/>
    <w:rsid w:val="00512BE4"/>
    <w:rsid w:val="00520997"/>
    <w:rsid w:val="00536D25"/>
    <w:rsid w:val="00542051"/>
    <w:rsid w:val="00572D01"/>
    <w:rsid w:val="00580B23"/>
    <w:rsid w:val="00591DA1"/>
    <w:rsid w:val="005A3BE5"/>
    <w:rsid w:val="005C74F8"/>
    <w:rsid w:val="006045E9"/>
    <w:rsid w:val="00611C9E"/>
    <w:rsid w:val="006127E3"/>
    <w:rsid w:val="00635F37"/>
    <w:rsid w:val="00641B11"/>
    <w:rsid w:val="00644C3D"/>
    <w:rsid w:val="00655882"/>
    <w:rsid w:val="0065593C"/>
    <w:rsid w:val="00662184"/>
    <w:rsid w:val="00664EA4"/>
    <w:rsid w:val="00667DC9"/>
    <w:rsid w:val="00676E42"/>
    <w:rsid w:val="006776F0"/>
    <w:rsid w:val="006805FB"/>
    <w:rsid w:val="0068350C"/>
    <w:rsid w:val="006A030F"/>
    <w:rsid w:val="006A57F1"/>
    <w:rsid w:val="006C290A"/>
    <w:rsid w:val="006D4C37"/>
    <w:rsid w:val="006D719A"/>
    <w:rsid w:val="00707348"/>
    <w:rsid w:val="00710A70"/>
    <w:rsid w:val="007530F7"/>
    <w:rsid w:val="007536AB"/>
    <w:rsid w:val="007552EC"/>
    <w:rsid w:val="00762509"/>
    <w:rsid w:val="00764F6A"/>
    <w:rsid w:val="0078700F"/>
    <w:rsid w:val="0079527F"/>
    <w:rsid w:val="007A090A"/>
    <w:rsid w:val="007A2034"/>
    <w:rsid w:val="007A4FA0"/>
    <w:rsid w:val="007B5408"/>
    <w:rsid w:val="007D0CF2"/>
    <w:rsid w:val="007E38A0"/>
    <w:rsid w:val="007F3E89"/>
    <w:rsid w:val="007F45AB"/>
    <w:rsid w:val="00800BF8"/>
    <w:rsid w:val="00811D80"/>
    <w:rsid w:val="00815936"/>
    <w:rsid w:val="008165B8"/>
    <w:rsid w:val="0082407C"/>
    <w:rsid w:val="00845379"/>
    <w:rsid w:val="00852796"/>
    <w:rsid w:val="00877758"/>
    <w:rsid w:val="0089598F"/>
    <w:rsid w:val="008A303D"/>
    <w:rsid w:val="008B239B"/>
    <w:rsid w:val="008C0F98"/>
    <w:rsid w:val="008CCAF7"/>
    <w:rsid w:val="008D445A"/>
    <w:rsid w:val="008E7484"/>
    <w:rsid w:val="00903CCE"/>
    <w:rsid w:val="00926FD1"/>
    <w:rsid w:val="0094161F"/>
    <w:rsid w:val="00943EF8"/>
    <w:rsid w:val="00961673"/>
    <w:rsid w:val="00966D7A"/>
    <w:rsid w:val="00994F9B"/>
    <w:rsid w:val="0099506D"/>
    <w:rsid w:val="00996202"/>
    <w:rsid w:val="00997DD8"/>
    <w:rsid w:val="009A11B7"/>
    <w:rsid w:val="009A7406"/>
    <w:rsid w:val="009C2B94"/>
    <w:rsid w:val="009C7C48"/>
    <w:rsid w:val="009D07C6"/>
    <w:rsid w:val="009D3105"/>
    <w:rsid w:val="009D58EB"/>
    <w:rsid w:val="009E07C4"/>
    <w:rsid w:val="009F346C"/>
    <w:rsid w:val="00A06A19"/>
    <w:rsid w:val="00A217FB"/>
    <w:rsid w:val="00A24716"/>
    <w:rsid w:val="00A30274"/>
    <w:rsid w:val="00A36079"/>
    <w:rsid w:val="00A5307B"/>
    <w:rsid w:val="00A56D2A"/>
    <w:rsid w:val="00A81B02"/>
    <w:rsid w:val="00AB1AB4"/>
    <w:rsid w:val="00AB4911"/>
    <w:rsid w:val="00AC066D"/>
    <w:rsid w:val="00AC0DE1"/>
    <w:rsid w:val="00AC39F1"/>
    <w:rsid w:val="00AC4A15"/>
    <w:rsid w:val="00AD4CE6"/>
    <w:rsid w:val="00AD61BE"/>
    <w:rsid w:val="00AE1EF1"/>
    <w:rsid w:val="00AE1FF2"/>
    <w:rsid w:val="00AE3A6C"/>
    <w:rsid w:val="00AF017A"/>
    <w:rsid w:val="00B01FA5"/>
    <w:rsid w:val="00B3640E"/>
    <w:rsid w:val="00B45C09"/>
    <w:rsid w:val="00B51B4B"/>
    <w:rsid w:val="00B5497D"/>
    <w:rsid w:val="00B60419"/>
    <w:rsid w:val="00B658C8"/>
    <w:rsid w:val="00B70551"/>
    <w:rsid w:val="00B72E3C"/>
    <w:rsid w:val="00B754F4"/>
    <w:rsid w:val="00B85163"/>
    <w:rsid w:val="00BA72A1"/>
    <w:rsid w:val="00BB5C33"/>
    <w:rsid w:val="00BC5F5F"/>
    <w:rsid w:val="00BD111F"/>
    <w:rsid w:val="00BE251E"/>
    <w:rsid w:val="00BF5DE7"/>
    <w:rsid w:val="00C167D2"/>
    <w:rsid w:val="00C23A32"/>
    <w:rsid w:val="00C3139B"/>
    <w:rsid w:val="00C351A8"/>
    <w:rsid w:val="00C458AA"/>
    <w:rsid w:val="00C70B3F"/>
    <w:rsid w:val="00C76379"/>
    <w:rsid w:val="00C775EA"/>
    <w:rsid w:val="00C84D3F"/>
    <w:rsid w:val="00C91797"/>
    <w:rsid w:val="00CA25B2"/>
    <w:rsid w:val="00CC6CF3"/>
    <w:rsid w:val="00CD45EC"/>
    <w:rsid w:val="00CD52D1"/>
    <w:rsid w:val="00D05720"/>
    <w:rsid w:val="00D11765"/>
    <w:rsid w:val="00D2047A"/>
    <w:rsid w:val="00D236B8"/>
    <w:rsid w:val="00D46B0A"/>
    <w:rsid w:val="00D50D46"/>
    <w:rsid w:val="00D545AD"/>
    <w:rsid w:val="00D57AED"/>
    <w:rsid w:val="00DB015A"/>
    <w:rsid w:val="00DB1A19"/>
    <w:rsid w:val="00DB2E39"/>
    <w:rsid w:val="00DF011D"/>
    <w:rsid w:val="00DF19B5"/>
    <w:rsid w:val="00DF7389"/>
    <w:rsid w:val="00E16E9F"/>
    <w:rsid w:val="00E16F67"/>
    <w:rsid w:val="00E61C9C"/>
    <w:rsid w:val="00E64A25"/>
    <w:rsid w:val="00E67935"/>
    <w:rsid w:val="00E71DBC"/>
    <w:rsid w:val="00E73FDC"/>
    <w:rsid w:val="00E8322A"/>
    <w:rsid w:val="00EA30AE"/>
    <w:rsid w:val="00EA3FE6"/>
    <w:rsid w:val="00EB2E10"/>
    <w:rsid w:val="00EB3B4B"/>
    <w:rsid w:val="00EB60D6"/>
    <w:rsid w:val="00EB6E6C"/>
    <w:rsid w:val="00EC37C6"/>
    <w:rsid w:val="00EE054E"/>
    <w:rsid w:val="00F14BC1"/>
    <w:rsid w:val="00F166C7"/>
    <w:rsid w:val="00F26430"/>
    <w:rsid w:val="00F41451"/>
    <w:rsid w:val="00F503DC"/>
    <w:rsid w:val="00F52310"/>
    <w:rsid w:val="00F56D24"/>
    <w:rsid w:val="00F61963"/>
    <w:rsid w:val="00F64AB0"/>
    <w:rsid w:val="00F84CE7"/>
    <w:rsid w:val="00F861F0"/>
    <w:rsid w:val="00FA5C68"/>
    <w:rsid w:val="00FB190B"/>
    <w:rsid w:val="00FB5590"/>
    <w:rsid w:val="00FF6314"/>
    <w:rsid w:val="01EE1A66"/>
    <w:rsid w:val="02E24200"/>
    <w:rsid w:val="062C4F50"/>
    <w:rsid w:val="0C7FAF2C"/>
    <w:rsid w:val="10C7D773"/>
    <w:rsid w:val="13648E81"/>
    <w:rsid w:val="146B644C"/>
    <w:rsid w:val="15BE21DC"/>
    <w:rsid w:val="17008284"/>
    <w:rsid w:val="175D78E9"/>
    <w:rsid w:val="17B2E161"/>
    <w:rsid w:val="19073EC4"/>
    <w:rsid w:val="1A63FA9B"/>
    <w:rsid w:val="2355E800"/>
    <w:rsid w:val="26A10AAB"/>
    <w:rsid w:val="2918E3F3"/>
    <w:rsid w:val="29875F78"/>
    <w:rsid w:val="2D7A1670"/>
    <w:rsid w:val="2F0DA2EA"/>
    <w:rsid w:val="34E192A7"/>
    <w:rsid w:val="35296E03"/>
    <w:rsid w:val="35BDC5EA"/>
    <w:rsid w:val="37E1C967"/>
    <w:rsid w:val="3A5046D8"/>
    <w:rsid w:val="3E270CD1"/>
    <w:rsid w:val="43816646"/>
    <w:rsid w:val="45A3204F"/>
    <w:rsid w:val="47323952"/>
    <w:rsid w:val="48856FBD"/>
    <w:rsid w:val="4A8CA0B7"/>
    <w:rsid w:val="4B5A2D95"/>
    <w:rsid w:val="4D4197A3"/>
    <w:rsid w:val="4DC73A7F"/>
    <w:rsid w:val="50B94CDA"/>
    <w:rsid w:val="52C1AA99"/>
    <w:rsid w:val="53425469"/>
    <w:rsid w:val="5A0A5769"/>
    <w:rsid w:val="5C396E8C"/>
    <w:rsid w:val="5ED640A8"/>
    <w:rsid w:val="5F2AE72D"/>
    <w:rsid w:val="5F98E2CC"/>
    <w:rsid w:val="60910338"/>
    <w:rsid w:val="61FAAE55"/>
    <w:rsid w:val="6305B0B2"/>
    <w:rsid w:val="63A229E7"/>
    <w:rsid w:val="64ECE4E5"/>
    <w:rsid w:val="686146F8"/>
    <w:rsid w:val="694C1253"/>
    <w:rsid w:val="6A6BD36C"/>
    <w:rsid w:val="6BE45C7B"/>
    <w:rsid w:val="6E3D6698"/>
    <w:rsid w:val="73876F74"/>
    <w:rsid w:val="73DDDC0E"/>
    <w:rsid w:val="7598B05A"/>
    <w:rsid w:val="76868998"/>
    <w:rsid w:val="78592C5D"/>
    <w:rsid w:val="7B42A50F"/>
    <w:rsid w:val="7B85BEB5"/>
    <w:rsid w:val="7C59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9BEB"/>
  <w15:chartTrackingRefBased/>
  <w15:docId w15:val="{38F828B1-E1AF-4169-A954-68DC3217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4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178"/>
    <w:pPr>
      <w:ind w:left="720"/>
      <w:contextualSpacing/>
    </w:pPr>
  </w:style>
  <w:style w:type="paragraph" w:customStyle="1" w:styleId="paragraph">
    <w:name w:val="paragraph"/>
    <w:basedOn w:val="Normal"/>
    <w:rsid w:val="002F0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0178"/>
  </w:style>
  <w:style w:type="character" w:customStyle="1" w:styleId="eop">
    <w:name w:val="eop"/>
    <w:basedOn w:val="DefaultParagraphFont"/>
    <w:rsid w:val="002F0178"/>
  </w:style>
  <w:style w:type="character" w:styleId="Hyperlink">
    <w:name w:val="Hyperlink"/>
    <w:basedOn w:val="DefaultParagraphFont"/>
    <w:uiPriority w:val="99"/>
    <w:unhideWhenUsed/>
    <w:rsid w:val="002F0178"/>
    <w:rPr>
      <w:color w:val="0563C1" w:themeColor="hyperlink"/>
      <w:u w:val="single"/>
    </w:rPr>
  </w:style>
  <w:style w:type="character" w:styleId="UnresolvedMention">
    <w:name w:val="Unresolved Mention"/>
    <w:basedOn w:val="DefaultParagraphFont"/>
    <w:uiPriority w:val="99"/>
    <w:semiHidden/>
    <w:unhideWhenUsed/>
    <w:rsid w:val="002F0178"/>
    <w:rPr>
      <w:color w:val="605E5C"/>
      <w:shd w:val="clear" w:color="auto" w:fill="E1DFDD"/>
    </w:rPr>
  </w:style>
  <w:style w:type="character" w:customStyle="1" w:styleId="tabchar">
    <w:name w:val="tabchar"/>
    <w:basedOn w:val="DefaultParagraphFont"/>
    <w:rsid w:val="00AE3A6C"/>
  </w:style>
  <w:style w:type="paragraph" w:styleId="Header">
    <w:name w:val="header"/>
    <w:basedOn w:val="Normal"/>
    <w:link w:val="HeaderChar"/>
    <w:uiPriority w:val="99"/>
    <w:unhideWhenUsed/>
    <w:rsid w:val="0068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50C"/>
  </w:style>
  <w:style w:type="paragraph" w:styleId="Footer">
    <w:name w:val="footer"/>
    <w:basedOn w:val="Normal"/>
    <w:link w:val="FooterChar"/>
    <w:uiPriority w:val="99"/>
    <w:unhideWhenUsed/>
    <w:rsid w:val="0068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50C"/>
  </w:style>
  <w:style w:type="character" w:styleId="FollowedHyperlink">
    <w:name w:val="FollowedHyperlink"/>
    <w:basedOn w:val="DefaultParagraphFont"/>
    <w:uiPriority w:val="99"/>
    <w:semiHidden/>
    <w:unhideWhenUsed/>
    <w:rsid w:val="00580B23"/>
    <w:rPr>
      <w:color w:val="954F72" w:themeColor="followedHyperlink"/>
      <w:u w:val="single"/>
    </w:rPr>
  </w:style>
  <w:style w:type="character" w:customStyle="1" w:styleId="Heading2Char">
    <w:name w:val="Heading 2 Char"/>
    <w:basedOn w:val="DefaultParagraphFont"/>
    <w:link w:val="Heading2"/>
    <w:uiPriority w:val="9"/>
    <w:rsid w:val="00F64AB0"/>
    <w:rPr>
      <w:rFonts w:ascii="Times New Roman" w:eastAsia="Times New Roman" w:hAnsi="Times New Roman" w:cs="Times New Roman"/>
      <w:b/>
      <w:bCs/>
      <w:sz w:val="36"/>
      <w:szCs w:val="36"/>
    </w:rPr>
  </w:style>
  <w:style w:type="character" w:styleId="Strong">
    <w:name w:val="Strong"/>
    <w:basedOn w:val="DefaultParagraphFont"/>
    <w:uiPriority w:val="22"/>
    <w:qFormat/>
    <w:rsid w:val="00F64AB0"/>
    <w:rPr>
      <w:b/>
      <w:bCs/>
    </w:rPr>
  </w:style>
  <w:style w:type="character" w:customStyle="1" w:styleId="s1">
    <w:name w:val="s1"/>
    <w:basedOn w:val="DefaultParagraphFont"/>
    <w:rsid w:val="00033EF7"/>
  </w:style>
  <w:style w:type="character" w:customStyle="1" w:styleId="s2">
    <w:name w:val="s2"/>
    <w:basedOn w:val="DefaultParagraphFont"/>
    <w:rsid w:val="00033EF7"/>
  </w:style>
  <w:style w:type="paragraph" w:styleId="NoSpacing">
    <w:name w:val="No Spacing"/>
    <w:uiPriority w:val="1"/>
    <w:qFormat/>
    <w:rsid w:val="006127E3"/>
    <w:pPr>
      <w:spacing w:after="0" w:line="240" w:lineRule="auto"/>
    </w:pPr>
  </w:style>
  <w:style w:type="paragraph" w:styleId="NormalWeb">
    <w:name w:val="Normal (Web)"/>
    <w:basedOn w:val="Normal"/>
    <w:uiPriority w:val="99"/>
    <w:semiHidden/>
    <w:unhideWhenUsed/>
    <w:rsid w:val="00C458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417">
      <w:bodyDiv w:val="1"/>
      <w:marLeft w:val="0"/>
      <w:marRight w:val="0"/>
      <w:marTop w:val="0"/>
      <w:marBottom w:val="0"/>
      <w:divBdr>
        <w:top w:val="none" w:sz="0" w:space="0" w:color="auto"/>
        <w:left w:val="none" w:sz="0" w:space="0" w:color="auto"/>
        <w:bottom w:val="none" w:sz="0" w:space="0" w:color="auto"/>
        <w:right w:val="none" w:sz="0" w:space="0" w:color="auto"/>
      </w:divBdr>
    </w:div>
    <w:div w:id="65763198">
      <w:bodyDiv w:val="1"/>
      <w:marLeft w:val="0"/>
      <w:marRight w:val="0"/>
      <w:marTop w:val="0"/>
      <w:marBottom w:val="0"/>
      <w:divBdr>
        <w:top w:val="none" w:sz="0" w:space="0" w:color="auto"/>
        <w:left w:val="none" w:sz="0" w:space="0" w:color="auto"/>
        <w:bottom w:val="none" w:sz="0" w:space="0" w:color="auto"/>
        <w:right w:val="none" w:sz="0" w:space="0" w:color="auto"/>
      </w:divBdr>
    </w:div>
    <w:div w:id="84351257">
      <w:bodyDiv w:val="1"/>
      <w:marLeft w:val="0"/>
      <w:marRight w:val="0"/>
      <w:marTop w:val="0"/>
      <w:marBottom w:val="0"/>
      <w:divBdr>
        <w:top w:val="none" w:sz="0" w:space="0" w:color="auto"/>
        <w:left w:val="none" w:sz="0" w:space="0" w:color="auto"/>
        <w:bottom w:val="none" w:sz="0" w:space="0" w:color="auto"/>
        <w:right w:val="none" w:sz="0" w:space="0" w:color="auto"/>
      </w:divBdr>
      <w:divsChild>
        <w:div w:id="414472410">
          <w:marLeft w:val="0"/>
          <w:marRight w:val="0"/>
          <w:marTop w:val="0"/>
          <w:marBottom w:val="0"/>
          <w:divBdr>
            <w:top w:val="none" w:sz="0" w:space="0" w:color="auto"/>
            <w:left w:val="none" w:sz="0" w:space="0" w:color="auto"/>
            <w:bottom w:val="none" w:sz="0" w:space="0" w:color="auto"/>
            <w:right w:val="none" w:sz="0" w:space="0" w:color="auto"/>
          </w:divBdr>
        </w:div>
        <w:div w:id="907879217">
          <w:marLeft w:val="0"/>
          <w:marRight w:val="0"/>
          <w:marTop w:val="0"/>
          <w:marBottom w:val="0"/>
          <w:divBdr>
            <w:top w:val="none" w:sz="0" w:space="0" w:color="auto"/>
            <w:left w:val="none" w:sz="0" w:space="0" w:color="auto"/>
            <w:bottom w:val="none" w:sz="0" w:space="0" w:color="auto"/>
            <w:right w:val="none" w:sz="0" w:space="0" w:color="auto"/>
          </w:divBdr>
        </w:div>
        <w:div w:id="914901341">
          <w:marLeft w:val="0"/>
          <w:marRight w:val="0"/>
          <w:marTop w:val="0"/>
          <w:marBottom w:val="0"/>
          <w:divBdr>
            <w:top w:val="none" w:sz="0" w:space="0" w:color="auto"/>
            <w:left w:val="none" w:sz="0" w:space="0" w:color="auto"/>
            <w:bottom w:val="none" w:sz="0" w:space="0" w:color="auto"/>
            <w:right w:val="none" w:sz="0" w:space="0" w:color="auto"/>
          </w:divBdr>
        </w:div>
        <w:div w:id="1657686576">
          <w:marLeft w:val="0"/>
          <w:marRight w:val="0"/>
          <w:marTop w:val="0"/>
          <w:marBottom w:val="0"/>
          <w:divBdr>
            <w:top w:val="none" w:sz="0" w:space="0" w:color="auto"/>
            <w:left w:val="none" w:sz="0" w:space="0" w:color="auto"/>
            <w:bottom w:val="none" w:sz="0" w:space="0" w:color="auto"/>
            <w:right w:val="none" w:sz="0" w:space="0" w:color="auto"/>
          </w:divBdr>
        </w:div>
        <w:div w:id="1684357257">
          <w:marLeft w:val="0"/>
          <w:marRight w:val="0"/>
          <w:marTop w:val="0"/>
          <w:marBottom w:val="0"/>
          <w:divBdr>
            <w:top w:val="none" w:sz="0" w:space="0" w:color="auto"/>
            <w:left w:val="none" w:sz="0" w:space="0" w:color="auto"/>
            <w:bottom w:val="none" w:sz="0" w:space="0" w:color="auto"/>
            <w:right w:val="none" w:sz="0" w:space="0" w:color="auto"/>
          </w:divBdr>
        </w:div>
      </w:divsChild>
    </w:div>
    <w:div w:id="126243361">
      <w:bodyDiv w:val="1"/>
      <w:marLeft w:val="0"/>
      <w:marRight w:val="0"/>
      <w:marTop w:val="0"/>
      <w:marBottom w:val="0"/>
      <w:divBdr>
        <w:top w:val="none" w:sz="0" w:space="0" w:color="auto"/>
        <w:left w:val="none" w:sz="0" w:space="0" w:color="auto"/>
        <w:bottom w:val="none" w:sz="0" w:space="0" w:color="auto"/>
        <w:right w:val="none" w:sz="0" w:space="0" w:color="auto"/>
      </w:divBdr>
    </w:div>
    <w:div w:id="270819889">
      <w:bodyDiv w:val="1"/>
      <w:marLeft w:val="0"/>
      <w:marRight w:val="0"/>
      <w:marTop w:val="0"/>
      <w:marBottom w:val="0"/>
      <w:divBdr>
        <w:top w:val="none" w:sz="0" w:space="0" w:color="auto"/>
        <w:left w:val="none" w:sz="0" w:space="0" w:color="auto"/>
        <w:bottom w:val="none" w:sz="0" w:space="0" w:color="auto"/>
        <w:right w:val="none" w:sz="0" w:space="0" w:color="auto"/>
      </w:divBdr>
    </w:div>
    <w:div w:id="469521374">
      <w:bodyDiv w:val="1"/>
      <w:marLeft w:val="0"/>
      <w:marRight w:val="0"/>
      <w:marTop w:val="0"/>
      <w:marBottom w:val="0"/>
      <w:divBdr>
        <w:top w:val="none" w:sz="0" w:space="0" w:color="auto"/>
        <w:left w:val="none" w:sz="0" w:space="0" w:color="auto"/>
        <w:bottom w:val="none" w:sz="0" w:space="0" w:color="auto"/>
        <w:right w:val="none" w:sz="0" w:space="0" w:color="auto"/>
      </w:divBdr>
      <w:divsChild>
        <w:div w:id="858128611">
          <w:marLeft w:val="0"/>
          <w:marRight w:val="0"/>
          <w:marTop w:val="0"/>
          <w:marBottom w:val="0"/>
          <w:divBdr>
            <w:top w:val="none" w:sz="0" w:space="0" w:color="auto"/>
            <w:left w:val="none" w:sz="0" w:space="0" w:color="auto"/>
            <w:bottom w:val="none" w:sz="0" w:space="0" w:color="auto"/>
            <w:right w:val="none" w:sz="0" w:space="0" w:color="auto"/>
          </w:divBdr>
        </w:div>
        <w:div w:id="1971550421">
          <w:marLeft w:val="0"/>
          <w:marRight w:val="0"/>
          <w:marTop w:val="0"/>
          <w:marBottom w:val="0"/>
          <w:divBdr>
            <w:top w:val="none" w:sz="0" w:space="0" w:color="auto"/>
            <w:left w:val="none" w:sz="0" w:space="0" w:color="auto"/>
            <w:bottom w:val="none" w:sz="0" w:space="0" w:color="auto"/>
            <w:right w:val="none" w:sz="0" w:space="0" w:color="auto"/>
          </w:divBdr>
        </w:div>
      </w:divsChild>
    </w:div>
    <w:div w:id="777870068">
      <w:bodyDiv w:val="1"/>
      <w:marLeft w:val="0"/>
      <w:marRight w:val="0"/>
      <w:marTop w:val="0"/>
      <w:marBottom w:val="0"/>
      <w:divBdr>
        <w:top w:val="none" w:sz="0" w:space="0" w:color="auto"/>
        <w:left w:val="none" w:sz="0" w:space="0" w:color="auto"/>
        <w:bottom w:val="none" w:sz="0" w:space="0" w:color="auto"/>
        <w:right w:val="none" w:sz="0" w:space="0" w:color="auto"/>
      </w:divBdr>
      <w:divsChild>
        <w:div w:id="55473637">
          <w:marLeft w:val="0"/>
          <w:marRight w:val="0"/>
          <w:marTop w:val="0"/>
          <w:marBottom w:val="0"/>
          <w:divBdr>
            <w:top w:val="none" w:sz="0" w:space="0" w:color="auto"/>
            <w:left w:val="none" w:sz="0" w:space="0" w:color="auto"/>
            <w:bottom w:val="none" w:sz="0" w:space="0" w:color="auto"/>
            <w:right w:val="none" w:sz="0" w:space="0" w:color="auto"/>
          </w:divBdr>
          <w:divsChild>
            <w:div w:id="137306749">
              <w:marLeft w:val="0"/>
              <w:marRight w:val="0"/>
              <w:marTop w:val="0"/>
              <w:marBottom w:val="0"/>
              <w:divBdr>
                <w:top w:val="none" w:sz="0" w:space="0" w:color="auto"/>
                <w:left w:val="none" w:sz="0" w:space="0" w:color="auto"/>
                <w:bottom w:val="none" w:sz="0" w:space="0" w:color="auto"/>
                <w:right w:val="none" w:sz="0" w:space="0" w:color="auto"/>
              </w:divBdr>
            </w:div>
            <w:div w:id="875704392">
              <w:marLeft w:val="0"/>
              <w:marRight w:val="0"/>
              <w:marTop w:val="0"/>
              <w:marBottom w:val="0"/>
              <w:divBdr>
                <w:top w:val="none" w:sz="0" w:space="0" w:color="auto"/>
                <w:left w:val="none" w:sz="0" w:space="0" w:color="auto"/>
                <w:bottom w:val="none" w:sz="0" w:space="0" w:color="auto"/>
                <w:right w:val="none" w:sz="0" w:space="0" w:color="auto"/>
              </w:divBdr>
            </w:div>
            <w:div w:id="1036198532">
              <w:marLeft w:val="0"/>
              <w:marRight w:val="0"/>
              <w:marTop w:val="0"/>
              <w:marBottom w:val="0"/>
              <w:divBdr>
                <w:top w:val="none" w:sz="0" w:space="0" w:color="auto"/>
                <w:left w:val="none" w:sz="0" w:space="0" w:color="auto"/>
                <w:bottom w:val="none" w:sz="0" w:space="0" w:color="auto"/>
                <w:right w:val="none" w:sz="0" w:space="0" w:color="auto"/>
              </w:divBdr>
            </w:div>
            <w:div w:id="1164324009">
              <w:marLeft w:val="0"/>
              <w:marRight w:val="0"/>
              <w:marTop w:val="0"/>
              <w:marBottom w:val="0"/>
              <w:divBdr>
                <w:top w:val="none" w:sz="0" w:space="0" w:color="auto"/>
                <w:left w:val="none" w:sz="0" w:space="0" w:color="auto"/>
                <w:bottom w:val="none" w:sz="0" w:space="0" w:color="auto"/>
                <w:right w:val="none" w:sz="0" w:space="0" w:color="auto"/>
              </w:divBdr>
            </w:div>
            <w:div w:id="1962150029">
              <w:marLeft w:val="0"/>
              <w:marRight w:val="0"/>
              <w:marTop w:val="0"/>
              <w:marBottom w:val="0"/>
              <w:divBdr>
                <w:top w:val="none" w:sz="0" w:space="0" w:color="auto"/>
                <w:left w:val="none" w:sz="0" w:space="0" w:color="auto"/>
                <w:bottom w:val="none" w:sz="0" w:space="0" w:color="auto"/>
                <w:right w:val="none" w:sz="0" w:space="0" w:color="auto"/>
              </w:divBdr>
            </w:div>
          </w:divsChild>
        </w:div>
        <w:div w:id="178783817">
          <w:marLeft w:val="0"/>
          <w:marRight w:val="0"/>
          <w:marTop w:val="0"/>
          <w:marBottom w:val="0"/>
          <w:divBdr>
            <w:top w:val="none" w:sz="0" w:space="0" w:color="auto"/>
            <w:left w:val="none" w:sz="0" w:space="0" w:color="auto"/>
            <w:bottom w:val="none" w:sz="0" w:space="0" w:color="auto"/>
            <w:right w:val="none" w:sz="0" w:space="0" w:color="auto"/>
          </w:divBdr>
          <w:divsChild>
            <w:div w:id="493028954">
              <w:marLeft w:val="0"/>
              <w:marRight w:val="0"/>
              <w:marTop w:val="0"/>
              <w:marBottom w:val="0"/>
              <w:divBdr>
                <w:top w:val="none" w:sz="0" w:space="0" w:color="auto"/>
                <w:left w:val="none" w:sz="0" w:space="0" w:color="auto"/>
                <w:bottom w:val="none" w:sz="0" w:space="0" w:color="auto"/>
                <w:right w:val="none" w:sz="0" w:space="0" w:color="auto"/>
              </w:divBdr>
            </w:div>
            <w:div w:id="1016888004">
              <w:marLeft w:val="0"/>
              <w:marRight w:val="0"/>
              <w:marTop w:val="0"/>
              <w:marBottom w:val="0"/>
              <w:divBdr>
                <w:top w:val="none" w:sz="0" w:space="0" w:color="auto"/>
                <w:left w:val="none" w:sz="0" w:space="0" w:color="auto"/>
                <w:bottom w:val="none" w:sz="0" w:space="0" w:color="auto"/>
                <w:right w:val="none" w:sz="0" w:space="0" w:color="auto"/>
              </w:divBdr>
            </w:div>
            <w:div w:id="1307928093">
              <w:marLeft w:val="0"/>
              <w:marRight w:val="0"/>
              <w:marTop w:val="0"/>
              <w:marBottom w:val="0"/>
              <w:divBdr>
                <w:top w:val="none" w:sz="0" w:space="0" w:color="auto"/>
                <w:left w:val="none" w:sz="0" w:space="0" w:color="auto"/>
                <w:bottom w:val="none" w:sz="0" w:space="0" w:color="auto"/>
                <w:right w:val="none" w:sz="0" w:space="0" w:color="auto"/>
              </w:divBdr>
            </w:div>
          </w:divsChild>
        </w:div>
        <w:div w:id="297615170">
          <w:marLeft w:val="0"/>
          <w:marRight w:val="0"/>
          <w:marTop w:val="0"/>
          <w:marBottom w:val="0"/>
          <w:divBdr>
            <w:top w:val="none" w:sz="0" w:space="0" w:color="auto"/>
            <w:left w:val="none" w:sz="0" w:space="0" w:color="auto"/>
            <w:bottom w:val="none" w:sz="0" w:space="0" w:color="auto"/>
            <w:right w:val="none" w:sz="0" w:space="0" w:color="auto"/>
          </w:divBdr>
        </w:div>
        <w:div w:id="564605138">
          <w:marLeft w:val="0"/>
          <w:marRight w:val="0"/>
          <w:marTop w:val="0"/>
          <w:marBottom w:val="0"/>
          <w:divBdr>
            <w:top w:val="none" w:sz="0" w:space="0" w:color="auto"/>
            <w:left w:val="none" w:sz="0" w:space="0" w:color="auto"/>
            <w:bottom w:val="none" w:sz="0" w:space="0" w:color="auto"/>
            <w:right w:val="none" w:sz="0" w:space="0" w:color="auto"/>
          </w:divBdr>
        </w:div>
        <w:div w:id="1531843595">
          <w:marLeft w:val="0"/>
          <w:marRight w:val="0"/>
          <w:marTop w:val="0"/>
          <w:marBottom w:val="0"/>
          <w:divBdr>
            <w:top w:val="none" w:sz="0" w:space="0" w:color="auto"/>
            <w:left w:val="none" w:sz="0" w:space="0" w:color="auto"/>
            <w:bottom w:val="none" w:sz="0" w:space="0" w:color="auto"/>
            <w:right w:val="none" w:sz="0" w:space="0" w:color="auto"/>
          </w:divBdr>
        </w:div>
      </w:divsChild>
    </w:div>
    <w:div w:id="793980807">
      <w:bodyDiv w:val="1"/>
      <w:marLeft w:val="0"/>
      <w:marRight w:val="0"/>
      <w:marTop w:val="0"/>
      <w:marBottom w:val="0"/>
      <w:divBdr>
        <w:top w:val="none" w:sz="0" w:space="0" w:color="auto"/>
        <w:left w:val="none" w:sz="0" w:space="0" w:color="auto"/>
        <w:bottom w:val="none" w:sz="0" w:space="0" w:color="auto"/>
        <w:right w:val="none" w:sz="0" w:space="0" w:color="auto"/>
      </w:divBdr>
      <w:divsChild>
        <w:div w:id="403138352">
          <w:marLeft w:val="0"/>
          <w:marRight w:val="0"/>
          <w:marTop w:val="0"/>
          <w:marBottom w:val="0"/>
          <w:divBdr>
            <w:top w:val="none" w:sz="0" w:space="0" w:color="auto"/>
            <w:left w:val="none" w:sz="0" w:space="0" w:color="auto"/>
            <w:bottom w:val="none" w:sz="0" w:space="0" w:color="auto"/>
            <w:right w:val="none" w:sz="0" w:space="0" w:color="auto"/>
          </w:divBdr>
        </w:div>
        <w:div w:id="488516889">
          <w:marLeft w:val="0"/>
          <w:marRight w:val="0"/>
          <w:marTop w:val="0"/>
          <w:marBottom w:val="0"/>
          <w:divBdr>
            <w:top w:val="none" w:sz="0" w:space="0" w:color="auto"/>
            <w:left w:val="none" w:sz="0" w:space="0" w:color="auto"/>
            <w:bottom w:val="none" w:sz="0" w:space="0" w:color="auto"/>
            <w:right w:val="none" w:sz="0" w:space="0" w:color="auto"/>
          </w:divBdr>
        </w:div>
        <w:div w:id="1238630407">
          <w:marLeft w:val="0"/>
          <w:marRight w:val="0"/>
          <w:marTop w:val="0"/>
          <w:marBottom w:val="0"/>
          <w:divBdr>
            <w:top w:val="none" w:sz="0" w:space="0" w:color="auto"/>
            <w:left w:val="none" w:sz="0" w:space="0" w:color="auto"/>
            <w:bottom w:val="none" w:sz="0" w:space="0" w:color="auto"/>
            <w:right w:val="none" w:sz="0" w:space="0" w:color="auto"/>
          </w:divBdr>
        </w:div>
      </w:divsChild>
    </w:div>
    <w:div w:id="933588676">
      <w:bodyDiv w:val="1"/>
      <w:marLeft w:val="0"/>
      <w:marRight w:val="0"/>
      <w:marTop w:val="0"/>
      <w:marBottom w:val="0"/>
      <w:divBdr>
        <w:top w:val="none" w:sz="0" w:space="0" w:color="auto"/>
        <w:left w:val="none" w:sz="0" w:space="0" w:color="auto"/>
        <w:bottom w:val="none" w:sz="0" w:space="0" w:color="auto"/>
        <w:right w:val="none" w:sz="0" w:space="0" w:color="auto"/>
      </w:divBdr>
      <w:divsChild>
        <w:div w:id="164249355">
          <w:marLeft w:val="360"/>
          <w:marRight w:val="0"/>
          <w:marTop w:val="200"/>
          <w:marBottom w:val="0"/>
          <w:divBdr>
            <w:top w:val="none" w:sz="0" w:space="0" w:color="auto"/>
            <w:left w:val="none" w:sz="0" w:space="0" w:color="auto"/>
            <w:bottom w:val="none" w:sz="0" w:space="0" w:color="auto"/>
            <w:right w:val="none" w:sz="0" w:space="0" w:color="auto"/>
          </w:divBdr>
        </w:div>
        <w:div w:id="334189513">
          <w:marLeft w:val="360"/>
          <w:marRight w:val="0"/>
          <w:marTop w:val="200"/>
          <w:marBottom w:val="0"/>
          <w:divBdr>
            <w:top w:val="none" w:sz="0" w:space="0" w:color="auto"/>
            <w:left w:val="none" w:sz="0" w:space="0" w:color="auto"/>
            <w:bottom w:val="none" w:sz="0" w:space="0" w:color="auto"/>
            <w:right w:val="none" w:sz="0" w:space="0" w:color="auto"/>
          </w:divBdr>
        </w:div>
        <w:div w:id="873274196">
          <w:marLeft w:val="360"/>
          <w:marRight w:val="0"/>
          <w:marTop w:val="200"/>
          <w:marBottom w:val="0"/>
          <w:divBdr>
            <w:top w:val="none" w:sz="0" w:space="0" w:color="auto"/>
            <w:left w:val="none" w:sz="0" w:space="0" w:color="auto"/>
            <w:bottom w:val="none" w:sz="0" w:space="0" w:color="auto"/>
            <w:right w:val="none" w:sz="0" w:space="0" w:color="auto"/>
          </w:divBdr>
        </w:div>
        <w:div w:id="1156147769">
          <w:marLeft w:val="360"/>
          <w:marRight w:val="0"/>
          <w:marTop w:val="200"/>
          <w:marBottom w:val="0"/>
          <w:divBdr>
            <w:top w:val="none" w:sz="0" w:space="0" w:color="auto"/>
            <w:left w:val="none" w:sz="0" w:space="0" w:color="auto"/>
            <w:bottom w:val="none" w:sz="0" w:space="0" w:color="auto"/>
            <w:right w:val="none" w:sz="0" w:space="0" w:color="auto"/>
          </w:divBdr>
        </w:div>
        <w:div w:id="2143451205">
          <w:marLeft w:val="1080"/>
          <w:marRight w:val="0"/>
          <w:marTop w:val="100"/>
          <w:marBottom w:val="0"/>
          <w:divBdr>
            <w:top w:val="none" w:sz="0" w:space="0" w:color="auto"/>
            <w:left w:val="none" w:sz="0" w:space="0" w:color="auto"/>
            <w:bottom w:val="none" w:sz="0" w:space="0" w:color="auto"/>
            <w:right w:val="none" w:sz="0" w:space="0" w:color="auto"/>
          </w:divBdr>
        </w:div>
        <w:div w:id="651100691">
          <w:marLeft w:val="360"/>
          <w:marRight w:val="0"/>
          <w:marTop w:val="200"/>
          <w:marBottom w:val="0"/>
          <w:divBdr>
            <w:top w:val="none" w:sz="0" w:space="0" w:color="auto"/>
            <w:left w:val="none" w:sz="0" w:space="0" w:color="auto"/>
            <w:bottom w:val="none" w:sz="0" w:space="0" w:color="auto"/>
            <w:right w:val="none" w:sz="0" w:space="0" w:color="auto"/>
          </w:divBdr>
        </w:div>
        <w:div w:id="2129200011">
          <w:marLeft w:val="360"/>
          <w:marRight w:val="0"/>
          <w:marTop w:val="200"/>
          <w:marBottom w:val="0"/>
          <w:divBdr>
            <w:top w:val="none" w:sz="0" w:space="0" w:color="auto"/>
            <w:left w:val="none" w:sz="0" w:space="0" w:color="auto"/>
            <w:bottom w:val="none" w:sz="0" w:space="0" w:color="auto"/>
            <w:right w:val="none" w:sz="0" w:space="0" w:color="auto"/>
          </w:divBdr>
        </w:div>
        <w:div w:id="1174609202">
          <w:marLeft w:val="360"/>
          <w:marRight w:val="0"/>
          <w:marTop w:val="200"/>
          <w:marBottom w:val="0"/>
          <w:divBdr>
            <w:top w:val="none" w:sz="0" w:space="0" w:color="auto"/>
            <w:left w:val="none" w:sz="0" w:space="0" w:color="auto"/>
            <w:bottom w:val="none" w:sz="0" w:space="0" w:color="auto"/>
            <w:right w:val="none" w:sz="0" w:space="0" w:color="auto"/>
          </w:divBdr>
        </w:div>
        <w:div w:id="1526360663">
          <w:marLeft w:val="360"/>
          <w:marRight w:val="0"/>
          <w:marTop w:val="200"/>
          <w:marBottom w:val="0"/>
          <w:divBdr>
            <w:top w:val="none" w:sz="0" w:space="0" w:color="auto"/>
            <w:left w:val="none" w:sz="0" w:space="0" w:color="auto"/>
            <w:bottom w:val="none" w:sz="0" w:space="0" w:color="auto"/>
            <w:right w:val="none" w:sz="0" w:space="0" w:color="auto"/>
          </w:divBdr>
        </w:div>
        <w:div w:id="1797024062">
          <w:marLeft w:val="360"/>
          <w:marRight w:val="0"/>
          <w:marTop w:val="200"/>
          <w:marBottom w:val="0"/>
          <w:divBdr>
            <w:top w:val="none" w:sz="0" w:space="0" w:color="auto"/>
            <w:left w:val="none" w:sz="0" w:space="0" w:color="auto"/>
            <w:bottom w:val="none" w:sz="0" w:space="0" w:color="auto"/>
            <w:right w:val="none" w:sz="0" w:space="0" w:color="auto"/>
          </w:divBdr>
        </w:div>
        <w:div w:id="781146413">
          <w:marLeft w:val="360"/>
          <w:marRight w:val="0"/>
          <w:marTop w:val="200"/>
          <w:marBottom w:val="0"/>
          <w:divBdr>
            <w:top w:val="none" w:sz="0" w:space="0" w:color="auto"/>
            <w:left w:val="none" w:sz="0" w:space="0" w:color="auto"/>
            <w:bottom w:val="none" w:sz="0" w:space="0" w:color="auto"/>
            <w:right w:val="none" w:sz="0" w:space="0" w:color="auto"/>
          </w:divBdr>
        </w:div>
      </w:divsChild>
    </w:div>
    <w:div w:id="940140241">
      <w:bodyDiv w:val="1"/>
      <w:marLeft w:val="0"/>
      <w:marRight w:val="0"/>
      <w:marTop w:val="0"/>
      <w:marBottom w:val="0"/>
      <w:divBdr>
        <w:top w:val="none" w:sz="0" w:space="0" w:color="auto"/>
        <w:left w:val="none" w:sz="0" w:space="0" w:color="auto"/>
        <w:bottom w:val="none" w:sz="0" w:space="0" w:color="auto"/>
        <w:right w:val="none" w:sz="0" w:space="0" w:color="auto"/>
      </w:divBdr>
    </w:div>
    <w:div w:id="1202209311">
      <w:bodyDiv w:val="1"/>
      <w:marLeft w:val="0"/>
      <w:marRight w:val="0"/>
      <w:marTop w:val="0"/>
      <w:marBottom w:val="0"/>
      <w:divBdr>
        <w:top w:val="none" w:sz="0" w:space="0" w:color="auto"/>
        <w:left w:val="none" w:sz="0" w:space="0" w:color="auto"/>
        <w:bottom w:val="none" w:sz="0" w:space="0" w:color="auto"/>
        <w:right w:val="none" w:sz="0" w:space="0" w:color="auto"/>
      </w:divBdr>
      <w:divsChild>
        <w:div w:id="1831209249">
          <w:marLeft w:val="360"/>
          <w:marRight w:val="0"/>
          <w:marTop w:val="200"/>
          <w:marBottom w:val="0"/>
          <w:divBdr>
            <w:top w:val="none" w:sz="0" w:space="0" w:color="auto"/>
            <w:left w:val="none" w:sz="0" w:space="0" w:color="auto"/>
            <w:bottom w:val="none" w:sz="0" w:space="0" w:color="auto"/>
            <w:right w:val="none" w:sz="0" w:space="0" w:color="auto"/>
          </w:divBdr>
        </w:div>
        <w:div w:id="662854934">
          <w:marLeft w:val="360"/>
          <w:marRight w:val="0"/>
          <w:marTop w:val="200"/>
          <w:marBottom w:val="0"/>
          <w:divBdr>
            <w:top w:val="none" w:sz="0" w:space="0" w:color="auto"/>
            <w:left w:val="none" w:sz="0" w:space="0" w:color="auto"/>
            <w:bottom w:val="none" w:sz="0" w:space="0" w:color="auto"/>
            <w:right w:val="none" w:sz="0" w:space="0" w:color="auto"/>
          </w:divBdr>
        </w:div>
        <w:div w:id="1693651584">
          <w:marLeft w:val="360"/>
          <w:marRight w:val="0"/>
          <w:marTop w:val="200"/>
          <w:marBottom w:val="0"/>
          <w:divBdr>
            <w:top w:val="none" w:sz="0" w:space="0" w:color="auto"/>
            <w:left w:val="none" w:sz="0" w:space="0" w:color="auto"/>
            <w:bottom w:val="none" w:sz="0" w:space="0" w:color="auto"/>
            <w:right w:val="none" w:sz="0" w:space="0" w:color="auto"/>
          </w:divBdr>
        </w:div>
        <w:div w:id="885793335">
          <w:marLeft w:val="360"/>
          <w:marRight w:val="0"/>
          <w:marTop w:val="200"/>
          <w:marBottom w:val="0"/>
          <w:divBdr>
            <w:top w:val="none" w:sz="0" w:space="0" w:color="auto"/>
            <w:left w:val="none" w:sz="0" w:space="0" w:color="auto"/>
            <w:bottom w:val="none" w:sz="0" w:space="0" w:color="auto"/>
            <w:right w:val="none" w:sz="0" w:space="0" w:color="auto"/>
          </w:divBdr>
        </w:div>
        <w:div w:id="1624117192">
          <w:marLeft w:val="1080"/>
          <w:marRight w:val="0"/>
          <w:marTop w:val="100"/>
          <w:marBottom w:val="0"/>
          <w:divBdr>
            <w:top w:val="none" w:sz="0" w:space="0" w:color="auto"/>
            <w:left w:val="none" w:sz="0" w:space="0" w:color="auto"/>
            <w:bottom w:val="none" w:sz="0" w:space="0" w:color="auto"/>
            <w:right w:val="none" w:sz="0" w:space="0" w:color="auto"/>
          </w:divBdr>
        </w:div>
        <w:div w:id="1548494648">
          <w:marLeft w:val="360"/>
          <w:marRight w:val="0"/>
          <w:marTop w:val="200"/>
          <w:marBottom w:val="0"/>
          <w:divBdr>
            <w:top w:val="none" w:sz="0" w:space="0" w:color="auto"/>
            <w:left w:val="none" w:sz="0" w:space="0" w:color="auto"/>
            <w:bottom w:val="none" w:sz="0" w:space="0" w:color="auto"/>
            <w:right w:val="none" w:sz="0" w:space="0" w:color="auto"/>
          </w:divBdr>
        </w:div>
        <w:div w:id="1492602522">
          <w:marLeft w:val="360"/>
          <w:marRight w:val="0"/>
          <w:marTop w:val="200"/>
          <w:marBottom w:val="0"/>
          <w:divBdr>
            <w:top w:val="none" w:sz="0" w:space="0" w:color="auto"/>
            <w:left w:val="none" w:sz="0" w:space="0" w:color="auto"/>
            <w:bottom w:val="none" w:sz="0" w:space="0" w:color="auto"/>
            <w:right w:val="none" w:sz="0" w:space="0" w:color="auto"/>
          </w:divBdr>
        </w:div>
        <w:div w:id="341785047">
          <w:marLeft w:val="360"/>
          <w:marRight w:val="0"/>
          <w:marTop w:val="200"/>
          <w:marBottom w:val="0"/>
          <w:divBdr>
            <w:top w:val="none" w:sz="0" w:space="0" w:color="auto"/>
            <w:left w:val="none" w:sz="0" w:space="0" w:color="auto"/>
            <w:bottom w:val="none" w:sz="0" w:space="0" w:color="auto"/>
            <w:right w:val="none" w:sz="0" w:space="0" w:color="auto"/>
          </w:divBdr>
        </w:div>
        <w:div w:id="333728959">
          <w:marLeft w:val="360"/>
          <w:marRight w:val="0"/>
          <w:marTop w:val="200"/>
          <w:marBottom w:val="0"/>
          <w:divBdr>
            <w:top w:val="none" w:sz="0" w:space="0" w:color="auto"/>
            <w:left w:val="none" w:sz="0" w:space="0" w:color="auto"/>
            <w:bottom w:val="none" w:sz="0" w:space="0" w:color="auto"/>
            <w:right w:val="none" w:sz="0" w:space="0" w:color="auto"/>
          </w:divBdr>
        </w:div>
        <w:div w:id="959727466">
          <w:marLeft w:val="360"/>
          <w:marRight w:val="0"/>
          <w:marTop w:val="200"/>
          <w:marBottom w:val="0"/>
          <w:divBdr>
            <w:top w:val="none" w:sz="0" w:space="0" w:color="auto"/>
            <w:left w:val="none" w:sz="0" w:space="0" w:color="auto"/>
            <w:bottom w:val="none" w:sz="0" w:space="0" w:color="auto"/>
            <w:right w:val="none" w:sz="0" w:space="0" w:color="auto"/>
          </w:divBdr>
        </w:div>
        <w:div w:id="1088847339">
          <w:marLeft w:val="360"/>
          <w:marRight w:val="0"/>
          <w:marTop w:val="200"/>
          <w:marBottom w:val="0"/>
          <w:divBdr>
            <w:top w:val="none" w:sz="0" w:space="0" w:color="auto"/>
            <w:left w:val="none" w:sz="0" w:space="0" w:color="auto"/>
            <w:bottom w:val="none" w:sz="0" w:space="0" w:color="auto"/>
            <w:right w:val="none" w:sz="0" w:space="0" w:color="auto"/>
          </w:divBdr>
        </w:div>
      </w:divsChild>
    </w:div>
    <w:div w:id="1279753082">
      <w:bodyDiv w:val="1"/>
      <w:marLeft w:val="0"/>
      <w:marRight w:val="0"/>
      <w:marTop w:val="0"/>
      <w:marBottom w:val="0"/>
      <w:divBdr>
        <w:top w:val="none" w:sz="0" w:space="0" w:color="auto"/>
        <w:left w:val="none" w:sz="0" w:space="0" w:color="auto"/>
        <w:bottom w:val="none" w:sz="0" w:space="0" w:color="auto"/>
        <w:right w:val="none" w:sz="0" w:space="0" w:color="auto"/>
      </w:divBdr>
    </w:div>
    <w:div w:id="1280185658">
      <w:bodyDiv w:val="1"/>
      <w:marLeft w:val="0"/>
      <w:marRight w:val="0"/>
      <w:marTop w:val="0"/>
      <w:marBottom w:val="0"/>
      <w:divBdr>
        <w:top w:val="none" w:sz="0" w:space="0" w:color="auto"/>
        <w:left w:val="none" w:sz="0" w:space="0" w:color="auto"/>
        <w:bottom w:val="none" w:sz="0" w:space="0" w:color="auto"/>
        <w:right w:val="none" w:sz="0" w:space="0" w:color="auto"/>
      </w:divBdr>
    </w:div>
    <w:div w:id="1354303030">
      <w:bodyDiv w:val="1"/>
      <w:marLeft w:val="0"/>
      <w:marRight w:val="0"/>
      <w:marTop w:val="0"/>
      <w:marBottom w:val="0"/>
      <w:divBdr>
        <w:top w:val="none" w:sz="0" w:space="0" w:color="auto"/>
        <w:left w:val="none" w:sz="0" w:space="0" w:color="auto"/>
        <w:bottom w:val="none" w:sz="0" w:space="0" w:color="auto"/>
        <w:right w:val="none" w:sz="0" w:space="0" w:color="auto"/>
      </w:divBdr>
    </w:div>
    <w:div w:id="1499226035">
      <w:bodyDiv w:val="1"/>
      <w:marLeft w:val="0"/>
      <w:marRight w:val="0"/>
      <w:marTop w:val="0"/>
      <w:marBottom w:val="0"/>
      <w:divBdr>
        <w:top w:val="none" w:sz="0" w:space="0" w:color="auto"/>
        <w:left w:val="none" w:sz="0" w:space="0" w:color="auto"/>
        <w:bottom w:val="none" w:sz="0" w:space="0" w:color="auto"/>
        <w:right w:val="none" w:sz="0" w:space="0" w:color="auto"/>
      </w:divBdr>
      <w:divsChild>
        <w:div w:id="335229536">
          <w:marLeft w:val="0"/>
          <w:marRight w:val="0"/>
          <w:marTop w:val="0"/>
          <w:marBottom w:val="0"/>
          <w:divBdr>
            <w:top w:val="none" w:sz="0" w:space="0" w:color="auto"/>
            <w:left w:val="none" w:sz="0" w:space="0" w:color="auto"/>
            <w:bottom w:val="none" w:sz="0" w:space="0" w:color="auto"/>
            <w:right w:val="none" w:sz="0" w:space="0" w:color="auto"/>
          </w:divBdr>
        </w:div>
        <w:div w:id="581917935">
          <w:marLeft w:val="0"/>
          <w:marRight w:val="0"/>
          <w:marTop w:val="0"/>
          <w:marBottom w:val="0"/>
          <w:divBdr>
            <w:top w:val="none" w:sz="0" w:space="0" w:color="auto"/>
            <w:left w:val="none" w:sz="0" w:space="0" w:color="auto"/>
            <w:bottom w:val="none" w:sz="0" w:space="0" w:color="auto"/>
            <w:right w:val="none" w:sz="0" w:space="0" w:color="auto"/>
          </w:divBdr>
        </w:div>
        <w:div w:id="613093253">
          <w:marLeft w:val="0"/>
          <w:marRight w:val="0"/>
          <w:marTop w:val="0"/>
          <w:marBottom w:val="0"/>
          <w:divBdr>
            <w:top w:val="none" w:sz="0" w:space="0" w:color="auto"/>
            <w:left w:val="none" w:sz="0" w:space="0" w:color="auto"/>
            <w:bottom w:val="none" w:sz="0" w:space="0" w:color="auto"/>
            <w:right w:val="none" w:sz="0" w:space="0" w:color="auto"/>
          </w:divBdr>
        </w:div>
        <w:div w:id="1068575086">
          <w:marLeft w:val="0"/>
          <w:marRight w:val="0"/>
          <w:marTop w:val="0"/>
          <w:marBottom w:val="0"/>
          <w:divBdr>
            <w:top w:val="none" w:sz="0" w:space="0" w:color="auto"/>
            <w:left w:val="none" w:sz="0" w:space="0" w:color="auto"/>
            <w:bottom w:val="none" w:sz="0" w:space="0" w:color="auto"/>
            <w:right w:val="none" w:sz="0" w:space="0" w:color="auto"/>
          </w:divBdr>
        </w:div>
        <w:div w:id="1181772215">
          <w:marLeft w:val="0"/>
          <w:marRight w:val="0"/>
          <w:marTop w:val="0"/>
          <w:marBottom w:val="0"/>
          <w:divBdr>
            <w:top w:val="none" w:sz="0" w:space="0" w:color="auto"/>
            <w:left w:val="none" w:sz="0" w:space="0" w:color="auto"/>
            <w:bottom w:val="none" w:sz="0" w:space="0" w:color="auto"/>
            <w:right w:val="none" w:sz="0" w:space="0" w:color="auto"/>
          </w:divBdr>
        </w:div>
        <w:div w:id="1214121186">
          <w:marLeft w:val="0"/>
          <w:marRight w:val="0"/>
          <w:marTop w:val="0"/>
          <w:marBottom w:val="0"/>
          <w:divBdr>
            <w:top w:val="none" w:sz="0" w:space="0" w:color="auto"/>
            <w:left w:val="none" w:sz="0" w:space="0" w:color="auto"/>
            <w:bottom w:val="none" w:sz="0" w:space="0" w:color="auto"/>
            <w:right w:val="none" w:sz="0" w:space="0" w:color="auto"/>
          </w:divBdr>
        </w:div>
        <w:div w:id="1624926444">
          <w:marLeft w:val="0"/>
          <w:marRight w:val="0"/>
          <w:marTop w:val="0"/>
          <w:marBottom w:val="0"/>
          <w:divBdr>
            <w:top w:val="none" w:sz="0" w:space="0" w:color="auto"/>
            <w:left w:val="none" w:sz="0" w:space="0" w:color="auto"/>
            <w:bottom w:val="none" w:sz="0" w:space="0" w:color="auto"/>
            <w:right w:val="none" w:sz="0" w:space="0" w:color="auto"/>
          </w:divBdr>
        </w:div>
        <w:div w:id="1676883233">
          <w:marLeft w:val="0"/>
          <w:marRight w:val="0"/>
          <w:marTop w:val="0"/>
          <w:marBottom w:val="0"/>
          <w:divBdr>
            <w:top w:val="none" w:sz="0" w:space="0" w:color="auto"/>
            <w:left w:val="none" w:sz="0" w:space="0" w:color="auto"/>
            <w:bottom w:val="none" w:sz="0" w:space="0" w:color="auto"/>
            <w:right w:val="none" w:sz="0" w:space="0" w:color="auto"/>
          </w:divBdr>
        </w:div>
        <w:div w:id="1679192802">
          <w:marLeft w:val="0"/>
          <w:marRight w:val="0"/>
          <w:marTop w:val="0"/>
          <w:marBottom w:val="0"/>
          <w:divBdr>
            <w:top w:val="none" w:sz="0" w:space="0" w:color="auto"/>
            <w:left w:val="none" w:sz="0" w:space="0" w:color="auto"/>
            <w:bottom w:val="none" w:sz="0" w:space="0" w:color="auto"/>
            <w:right w:val="none" w:sz="0" w:space="0" w:color="auto"/>
          </w:divBdr>
        </w:div>
        <w:div w:id="1697779427">
          <w:marLeft w:val="0"/>
          <w:marRight w:val="0"/>
          <w:marTop w:val="0"/>
          <w:marBottom w:val="0"/>
          <w:divBdr>
            <w:top w:val="none" w:sz="0" w:space="0" w:color="auto"/>
            <w:left w:val="none" w:sz="0" w:space="0" w:color="auto"/>
            <w:bottom w:val="none" w:sz="0" w:space="0" w:color="auto"/>
            <w:right w:val="none" w:sz="0" w:space="0" w:color="auto"/>
          </w:divBdr>
        </w:div>
        <w:div w:id="1761947295">
          <w:marLeft w:val="0"/>
          <w:marRight w:val="0"/>
          <w:marTop w:val="0"/>
          <w:marBottom w:val="0"/>
          <w:divBdr>
            <w:top w:val="none" w:sz="0" w:space="0" w:color="auto"/>
            <w:left w:val="none" w:sz="0" w:space="0" w:color="auto"/>
            <w:bottom w:val="none" w:sz="0" w:space="0" w:color="auto"/>
            <w:right w:val="none" w:sz="0" w:space="0" w:color="auto"/>
          </w:divBdr>
        </w:div>
      </w:divsChild>
    </w:div>
    <w:div w:id="1500802520">
      <w:bodyDiv w:val="1"/>
      <w:marLeft w:val="0"/>
      <w:marRight w:val="0"/>
      <w:marTop w:val="0"/>
      <w:marBottom w:val="0"/>
      <w:divBdr>
        <w:top w:val="none" w:sz="0" w:space="0" w:color="auto"/>
        <w:left w:val="none" w:sz="0" w:space="0" w:color="auto"/>
        <w:bottom w:val="none" w:sz="0" w:space="0" w:color="auto"/>
        <w:right w:val="none" w:sz="0" w:space="0" w:color="auto"/>
      </w:divBdr>
      <w:divsChild>
        <w:div w:id="58789907">
          <w:marLeft w:val="0"/>
          <w:marRight w:val="0"/>
          <w:marTop w:val="0"/>
          <w:marBottom w:val="0"/>
          <w:divBdr>
            <w:top w:val="none" w:sz="0" w:space="0" w:color="auto"/>
            <w:left w:val="none" w:sz="0" w:space="0" w:color="auto"/>
            <w:bottom w:val="none" w:sz="0" w:space="0" w:color="auto"/>
            <w:right w:val="none" w:sz="0" w:space="0" w:color="auto"/>
          </w:divBdr>
          <w:divsChild>
            <w:div w:id="1398936174">
              <w:marLeft w:val="0"/>
              <w:marRight w:val="0"/>
              <w:marTop w:val="0"/>
              <w:marBottom w:val="0"/>
              <w:divBdr>
                <w:top w:val="none" w:sz="0" w:space="0" w:color="auto"/>
                <w:left w:val="none" w:sz="0" w:space="0" w:color="auto"/>
                <w:bottom w:val="none" w:sz="0" w:space="0" w:color="auto"/>
                <w:right w:val="none" w:sz="0" w:space="0" w:color="auto"/>
              </w:divBdr>
            </w:div>
          </w:divsChild>
        </w:div>
        <w:div w:id="241648553">
          <w:marLeft w:val="0"/>
          <w:marRight w:val="0"/>
          <w:marTop w:val="0"/>
          <w:marBottom w:val="0"/>
          <w:divBdr>
            <w:top w:val="none" w:sz="0" w:space="0" w:color="auto"/>
            <w:left w:val="none" w:sz="0" w:space="0" w:color="auto"/>
            <w:bottom w:val="none" w:sz="0" w:space="0" w:color="auto"/>
            <w:right w:val="none" w:sz="0" w:space="0" w:color="auto"/>
          </w:divBdr>
        </w:div>
        <w:div w:id="812718257">
          <w:marLeft w:val="0"/>
          <w:marRight w:val="0"/>
          <w:marTop w:val="0"/>
          <w:marBottom w:val="0"/>
          <w:divBdr>
            <w:top w:val="none" w:sz="0" w:space="0" w:color="auto"/>
            <w:left w:val="none" w:sz="0" w:space="0" w:color="auto"/>
            <w:bottom w:val="none" w:sz="0" w:space="0" w:color="auto"/>
            <w:right w:val="none" w:sz="0" w:space="0" w:color="auto"/>
          </w:divBdr>
        </w:div>
        <w:div w:id="1376782137">
          <w:marLeft w:val="0"/>
          <w:marRight w:val="0"/>
          <w:marTop w:val="0"/>
          <w:marBottom w:val="0"/>
          <w:divBdr>
            <w:top w:val="none" w:sz="0" w:space="0" w:color="auto"/>
            <w:left w:val="none" w:sz="0" w:space="0" w:color="auto"/>
            <w:bottom w:val="none" w:sz="0" w:space="0" w:color="auto"/>
            <w:right w:val="none" w:sz="0" w:space="0" w:color="auto"/>
          </w:divBdr>
          <w:divsChild>
            <w:div w:id="764421612">
              <w:marLeft w:val="0"/>
              <w:marRight w:val="0"/>
              <w:marTop w:val="0"/>
              <w:marBottom w:val="0"/>
              <w:divBdr>
                <w:top w:val="none" w:sz="0" w:space="0" w:color="auto"/>
                <w:left w:val="none" w:sz="0" w:space="0" w:color="auto"/>
                <w:bottom w:val="none" w:sz="0" w:space="0" w:color="auto"/>
                <w:right w:val="none" w:sz="0" w:space="0" w:color="auto"/>
              </w:divBdr>
            </w:div>
            <w:div w:id="805509098">
              <w:marLeft w:val="0"/>
              <w:marRight w:val="0"/>
              <w:marTop w:val="0"/>
              <w:marBottom w:val="0"/>
              <w:divBdr>
                <w:top w:val="none" w:sz="0" w:space="0" w:color="auto"/>
                <w:left w:val="none" w:sz="0" w:space="0" w:color="auto"/>
                <w:bottom w:val="none" w:sz="0" w:space="0" w:color="auto"/>
                <w:right w:val="none" w:sz="0" w:space="0" w:color="auto"/>
              </w:divBdr>
            </w:div>
            <w:div w:id="895120141">
              <w:marLeft w:val="0"/>
              <w:marRight w:val="0"/>
              <w:marTop w:val="0"/>
              <w:marBottom w:val="0"/>
              <w:divBdr>
                <w:top w:val="none" w:sz="0" w:space="0" w:color="auto"/>
                <w:left w:val="none" w:sz="0" w:space="0" w:color="auto"/>
                <w:bottom w:val="none" w:sz="0" w:space="0" w:color="auto"/>
                <w:right w:val="none" w:sz="0" w:space="0" w:color="auto"/>
              </w:divBdr>
            </w:div>
            <w:div w:id="1792823089">
              <w:marLeft w:val="0"/>
              <w:marRight w:val="0"/>
              <w:marTop w:val="0"/>
              <w:marBottom w:val="0"/>
              <w:divBdr>
                <w:top w:val="none" w:sz="0" w:space="0" w:color="auto"/>
                <w:left w:val="none" w:sz="0" w:space="0" w:color="auto"/>
                <w:bottom w:val="none" w:sz="0" w:space="0" w:color="auto"/>
                <w:right w:val="none" w:sz="0" w:space="0" w:color="auto"/>
              </w:divBdr>
            </w:div>
            <w:div w:id="1872957929">
              <w:marLeft w:val="0"/>
              <w:marRight w:val="0"/>
              <w:marTop w:val="0"/>
              <w:marBottom w:val="0"/>
              <w:divBdr>
                <w:top w:val="none" w:sz="0" w:space="0" w:color="auto"/>
                <w:left w:val="none" w:sz="0" w:space="0" w:color="auto"/>
                <w:bottom w:val="none" w:sz="0" w:space="0" w:color="auto"/>
                <w:right w:val="none" w:sz="0" w:space="0" w:color="auto"/>
              </w:divBdr>
            </w:div>
          </w:divsChild>
        </w:div>
        <w:div w:id="1445734927">
          <w:marLeft w:val="0"/>
          <w:marRight w:val="0"/>
          <w:marTop w:val="0"/>
          <w:marBottom w:val="0"/>
          <w:divBdr>
            <w:top w:val="none" w:sz="0" w:space="0" w:color="auto"/>
            <w:left w:val="none" w:sz="0" w:space="0" w:color="auto"/>
            <w:bottom w:val="none" w:sz="0" w:space="0" w:color="auto"/>
            <w:right w:val="none" w:sz="0" w:space="0" w:color="auto"/>
          </w:divBdr>
        </w:div>
      </w:divsChild>
    </w:div>
    <w:div w:id="1585652494">
      <w:bodyDiv w:val="1"/>
      <w:marLeft w:val="0"/>
      <w:marRight w:val="0"/>
      <w:marTop w:val="0"/>
      <w:marBottom w:val="0"/>
      <w:divBdr>
        <w:top w:val="none" w:sz="0" w:space="0" w:color="auto"/>
        <w:left w:val="none" w:sz="0" w:space="0" w:color="auto"/>
        <w:bottom w:val="none" w:sz="0" w:space="0" w:color="auto"/>
        <w:right w:val="none" w:sz="0" w:space="0" w:color="auto"/>
      </w:divBdr>
    </w:div>
    <w:div w:id="1701399422">
      <w:bodyDiv w:val="1"/>
      <w:marLeft w:val="0"/>
      <w:marRight w:val="0"/>
      <w:marTop w:val="0"/>
      <w:marBottom w:val="0"/>
      <w:divBdr>
        <w:top w:val="none" w:sz="0" w:space="0" w:color="auto"/>
        <w:left w:val="none" w:sz="0" w:space="0" w:color="auto"/>
        <w:bottom w:val="none" w:sz="0" w:space="0" w:color="auto"/>
        <w:right w:val="none" w:sz="0" w:space="0" w:color="auto"/>
      </w:divBdr>
    </w:div>
    <w:div w:id="17987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crt.org/resource/screening-colorectal-cancer-optimizing-quality-cme/" TargetMode="External"/><Relationship Id="rId18" Type="http://schemas.openxmlformats.org/officeDocument/2006/relationships/hyperlink" Target="https://www.apha.org/Topics-and-Issues/Health-Equity" TargetMode="External"/><Relationship Id="rId26" Type="http://schemas.openxmlformats.org/officeDocument/2006/relationships/hyperlink" Target="https://www.cdc.gov/healthcommunication/HealthEquityGuidingPrinciples.pdf" TargetMode="External"/><Relationship Id="rId39" Type="http://schemas.openxmlformats.org/officeDocument/2006/relationships/hyperlink" Target="https://coloncancercoalition.org/get-educated/" TargetMode="External"/><Relationship Id="rId21" Type="http://schemas.openxmlformats.org/officeDocument/2006/relationships/hyperlink" Target="https://learning.nccrt.org/colonoscopy-calculator-form/" TargetMode="External"/><Relationship Id="rId34" Type="http://schemas.openxmlformats.org/officeDocument/2006/relationships/hyperlink" Target="https://gis.cdc.gov/Cancer/USCS/" TargetMode="External"/><Relationship Id="rId42" Type="http://schemas.openxmlformats.org/officeDocument/2006/relationships/hyperlink" Target="https://nccrt.org/resource/summary-report-on-links-of-care-pilot-to-increase-colorectal-cancer-screening-for-underserved-patients/" TargetMode="External"/><Relationship Id="rId47" Type="http://schemas.openxmlformats.org/officeDocument/2006/relationships/hyperlink" Target="https://mncmsecure.org/website/Reports/Community%20Reports/Disparities%20by%20RELC/2020%20Disparities%20by%20RELC%20Chartbook%20-%20FINAL.pdf" TargetMode="External"/><Relationship Id="rId50" Type="http://schemas.openxmlformats.org/officeDocument/2006/relationships/hyperlink" Target="https://cancerstatisticscenter.cancer.org/" TargetMode="External"/><Relationship Id="rId55" Type="http://schemas.openxmlformats.org/officeDocument/2006/relationships/hyperlink" Target="https://data.hrsa.gov/tools/data-reporting/program-data/national" TargetMode="External"/><Relationship Id="rId63"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ancer.org/research/cancer-facts-statistics/cancer-facts-figures-for-african-americans.html" TargetMode="External"/><Relationship Id="rId29" Type="http://schemas.openxmlformats.org/officeDocument/2006/relationships/hyperlink" Target="https://www.cdc.gov/screenoutcancer/interventions/provider-assessment-and-feedback.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ho.cancer.org/" TargetMode="External"/><Relationship Id="rId24" Type="http://schemas.openxmlformats.org/officeDocument/2006/relationships/hyperlink" Target="https://gcc02.safelinks.protection.outlook.com/?url=http%3A%2F%2Fnccrt.org%2Fresource%2Fhispanicslatinos-colorectal-cancer-companion-guide%2F&amp;data=05%7C01%7Crahshana.price-isuk%40hennepin.us%7Cbc85969bd64d4423114b08da383cac0b%7C8aefdf9f878046bf8fb74c924653a8be%7C0%7C0%7C637884130478699078%7CUnknown%7CTWFpbGZsb3d8eyJWIjoiMC4wLjAwMDAiLCJQIjoiV2luMzIiLCJBTiI6Ik1haWwiLCJXVCI6Mn0%3D%7C3000%7C%7C%7C&amp;sdata=E7g4qcBJ%2BC%2FCICJROdML2S0FxsZhfCY%2FTGEDLfx1bAI%3D&amp;reserved=0" TargetMode="External"/><Relationship Id="rId32" Type="http://schemas.openxmlformats.org/officeDocument/2006/relationships/hyperlink" Target="https://www.americashealthrankings.org/explore/annual/measure/colorectal_cancer_screening" TargetMode="External"/><Relationship Id="rId37" Type="http://schemas.openxmlformats.org/officeDocument/2006/relationships/hyperlink" Target="https://vimeo.com/itstyler/review/623883359/e7ac44ebca" TargetMode="External"/><Relationship Id="rId40" Type="http://schemas.openxmlformats.org/officeDocument/2006/relationships/hyperlink" Target="https://www.acs4ccc.org/effectively-messaging-cancer-screening-during-the-covid-19-pandemic/" TargetMode="External"/><Relationship Id="rId45" Type="http://schemas.openxmlformats.org/officeDocument/2006/relationships/hyperlink" Target="https://www.cancer.org/research/cancer-facts-statistics/cancer-prevention-early-detection.html" TargetMode="External"/><Relationship Id="rId53" Type="http://schemas.openxmlformats.org/officeDocument/2006/relationships/hyperlink" Target="https://www.cancer.org/cancer/colon-rectal-cancer.html?utm_source=google&amp;utm_medium=cpc&amp;utm_campaign=Unassigned&amp;utm_term=%2Bcolon%20%2Bcancer&amp;utm_id=go_cmp-10026020570_adg-102746112924_ad-434766943430_kwd-21451458199_dev-c_ext-_prd-_mca-_sig-CjwKCAiA55mPBhBOEiwANmzoQubDJAxhFnq8iswH0aHy6eEw7F0SeI1M1Q2z7VJnvA3d8EB2l2heAhoCW1MQAvD_BwE&amp;gclid=CjwKCAiA55mPBhBOEiwANmzoQubDJAxhFnq8iswH0aHy6eEw7F0SeI1M1Q2z7VJnvA3d8EB2l2heAhoCW1MQAvD_BwE" TargetMode="External"/><Relationship Id="rId58" Type="http://schemas.openxmlformats.org/officeDocument/2006/relationships/hyperlink" Target="https://www.dol.gov/sites/dolgov/files/EBSA/about-ebsa/our-activities/resource-center/faqs/aca-part-51.pdf"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hi.org/Topics/Health-Equity/Pages/default.aspx" TargetMode="External"/><Relationship Id="rId23" Type="http://schemas.openxmlformats.org/officeDocument/2006/relationships/hyperlink" Target="https://nccrt.org/resource/2022-messaging-guidebook-black-african-american-people/" TargetMode="External"/><Relationship Id="rId28" Type="http://schemas.openxmlformats.org/officeDocument/2006/relationships/hyperlink" Target="https://data.hrsa.gov/tools/data-reporting/program-data" TargetMode="External"/><Relationship Id="rId36" Type="http://schemas.openxmlformats.org/officeDocument/2006/relationships/hyperlink" Target="https://vimeo.com/395336142" TargetMode="External"/><Relationship Id="rId49" Type="http://schemas.openxmlformats.org/officeDocument/2006/relationships/hyperlink" Target="https://seer.cancer.gov/statfacts/html/common.html" TargetMode="External"/><Relationship Id="rId57" Type="http://schemas.openxmlformats.org/officeDocument/2006/relationships/hyperlink" Target="https://www.cdc.gov/nchs/nhis/index.htm" TargetMode="External"/><Relationship Id="rId61" Type="http://schemas.openxmlformats.org/officeDocument/2006/relationships/header" Target="header2.xml"/><Relationship Id="rId10" Type="http://schemas.openxmlformats.org/officeDocument/2006/relationships/hyperlink" Target="https://echo.cancer.org/program/health-equity-and-reigniting-colorectal-cancer-screenings-echo-mn/" TargetMode="External"/><Relationship Id="rId19" Type="http://schemas.openxmlformats.org/officeDocument/2006/relationships/hyperlink" Target="https://www.cdc.gov/healthcommunication/Health_Equity_Lens.html" TargetMode="External"/><Relationship Id="rId31" Type="http://schemas.openxmlformats.org/officeDocument/2006/relationships/hyperlink" Target="https://home.kpmg/xx/en/home/insights/2019/01/continuous-quality-improvement-in-health.html" TargetMode="External"/><Relationship Id="rId44" Type="http://schemas.openxmlformats.org/officeDocument/2006/relationships/hyperlink" Target="https://navigationroundtable.org/" TargetMode="External"/><Relationship Id="rId52" Type="http://schemas.openxmlformats.org/officeDocument/2006/relationships/hyperlink" Target="https://www.uspreventiveservicestaskforce.org/uspstf/recommendation/colorectal-cancer-screening"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hi.org/communities/blogs/how-to-know-where-to-go-on-health-equity" TargetMode="External"/><Relationship Id="rId22" Type="http://schemas.openxmlformats.org/officeDocument/2006/relationships/hyperlink" Target="https://nccrt.org/resource/2019messagingguidebook/" TargetMode="External"/><Relationship Id="rId27" Type="http://schemas.openxmlformats.org/officeDocument/2006/relationships/hyperlink" Target="https://www.cdc.gov/healthcommunication/Health_Equity.html" TargetMode="External"/><Relationship Id="rId30" Type="http://schemas.openxmlformats.org/officeDocument/2006/relationships/hyperlink" Target="https://learning.nccrt.org/communication-education-portal/" TargetMode="External"/><Relationship Id="rId35" Type="http://schemas.openxmlformats.org/officeDocument/2006/relationships/hyperlink" Target="https://research.kpchr.org/mailed-fit/" TargetMode="External"/><Relationship Id="rId43" Type="http://schemas.openxmlformats.org/officeDocument/2006/relationships/hyperlink" Target="https://nccrt.org/resource/nccrt-learning-center/" TargetMode="External"/><Relationship Id="rId48" Type="http://schemas.openxmlformats.org/officeDocument/2006/relationships/hyperlink" Target="https://mncmsecure.org/website/Reports/Community%20Reports/Disparities%20by%20RELC/2020%20Disparities%20by%20RELC%20Chartbook%20-%20FINAL.pdf" TargetMode="External"/><Relationship Id="rId56" Type="http://schemas.openxmlformats.org/officeDocument/2006/relationships/hyperlink" Target="https://www.cancer.org/cancer/colon-rectal-cancer/detection-diagnosis-staging.html" TargetMode="External"/><Relationship Id="rId64"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statecancerprofiles.cancer.gov/risk/index.php?stateFIPS=00&amp;topic=colorec&amp;risk=v14&amp;race=00&amp;sex=0&amp;type=risk" TargetMode="External"/><Relationship Id="rId3" Type="http://schemas.openxmlformats.org/officeDocument/2006/relationships/customXml" Target="../customXml/item3.xml"/><Relationship Id="rId12" Type="http://schemas.openxmlformats.org/officeDocument/2006/relationships/hyperlink" Target="https://nccrt.org/resource/fobt-clinicians-reference-resource/" TargetMode="External"/><Relationship Id="rId17" Type="http://schemas.openxmlformats.org/officeDocument/2006/relationships/hyperlink" Target="https://www.healthypeople.gov/2020/about/foundation-health-measures/Disparities" TargetMode="External"/><Relationship Id="rId25" Type="http://schemas.openxmlformats.org/officeDocument/2006/relationships/hyperlink" Target="https://gcc02.safelinks.protection.outlook.com/?url=http%3A%2F%2Fnccrt.org%2Fresource%2Fasian-americans-colorectal-cancer-companion-guide%2F&amp;data=05%7C01%7Crahshana.price-isuk%40hennepin.us%7Cbc85969bd64d4423114b08da383cac0b%7C8aefdf9f878046bf8fb74c924653a8be%7C0%7C0%7C637884130478699078%7CUnknown%7CTWFpbGZsb3d8eyJWIjoiMC4wLjAwMDAiLCJQIjoiV2luMzIiLCJBTiI6Ik1haWwiLCJXVCI6Mn0%3D%7C3000%7C%7C%7C&amp;sdata=IQAHHVyabsv8ux9ljYfa0b4%2FhPMcAI35chONgElaYJ4%3D&amp;reserved=0" TargetMode="External"/><Relationship Id="rId33" Type="http://schemas.openxmlformats.org/officeDocument/2006/relationships/hyperlink" Target="http://www.census.gov/quickfacts/fact/table/MN/PST045221" TargetMode="External"/><Relationship Id="rId38" Type="http://schemas.openxmlformats.org/officeDocument/2006/relationships/hyperlink" Target="https://vimeo.com/itstyler/review/654289248/2ef2497dd1" TargetMode="External"/><Relationship Id="rId46" Type="http://schemas.openxmlformats.org/officeDocument/2006/relationships/hyperlink" Target="https://www.cancer.org/research/cancer-facts-statistics/cancer-prevention-early-detection.html" TargetMode="External"/><Relationship Id="rId59" Type="http://schemas.openxmlformats.org/officeDocument/2006/relationships/hyperlink" Target="https://www.fightcancer.org/what-we-do/colorectal-cancer" TargetMode="External"/><Relationship Id="rId67" Type="http://schemas.openxmlformats.org/officeDocument/2006/relationships/theme" Target="theme/theme1.xml"/><Relationship Id="rId20" Type="http://schemas.openxmlformats.org/officeDocument/2006/relationships/hyperlink" Target="https://nccrt.org/resource/steps-increasing-colorectal-cancer-screening-rates-manual-community-health-centers-2/" TargetMode="External"/><Relationship Id="rId41" Type="http://schemas.openxmlformats.org/officeDocument/2006/relationships/hyperlink" Target="http://www.miyoworks.org/login/auth;jsessionid=D0F581FD3E5AE5A200C85C28B50A9809" TargetMode="External"/><Relationship Id="rId54" Type="http://schemas.openxmlformats.org/officeDocument/2006/relationships/hyperlink" Target="https://www.cancer.org/es/" TargetMode="External"/><Relationship Id="rId6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BCD02F25EEF4A8A71BEB8B5ABC3A9" ma:contentTypeVersion="10" ma:contentTypeDescription="Create a new document." ma:contentTypeScope="" ma:versionID="a8ee7f5a7f6e9174d7be6e4136dea2c3">
  <xsd:schema xmlns:xsd="http://www.w3.org/2001/XMLSchema" xmlns:xs="http://www.w3.org/2001/XMLSchema" xmlns:p="http://schemas.microsoft.com/office/2006/metadata/properties" xmlns:ns2="a3a7f919-d923-4cff-8f9e-4c2b0bb438f3" targetNamespace="http://schemas.microsoft.com/office/2006/metadata/properties" ma:root="true" ma:fieldsID="ed01a525804fb073e32893bcc0dbf27f" ns2:_="">
    <xsd:import namespace="a3a7f919-d923-4cff-8f9e-4c2b0bb438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7f919-d923-4cff-8f9e-4c2b0bb438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6EB4A-ADA0-4DB5-BE4D-AC41A29D853E}">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a3a7f919-d923-4cff-8f9e-4c2b0bb438f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54BC8D-2573-467E-9E93-05FEE4F18C12}">
  <ds:schemaRefs>
    <ds:schemaRef ds:uri="http://schemas.microsoft.com/sharepoint/v3/contenttype/forms"/>
  </ds:schemaRefs>
</ds:datastoreItem>
</file>

<file path=customXml/itemProps3.xml><?xml version="1.0" encoding="utf-8"?>
<ds:datastoreItem xmlns:ds="http://schemas.openxmlformats.org/officeDocument/2006/customXml" ds:itemID="{6BD8BFFB-EE98-4A3E-9452-E8F6BF66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7f919-d923-4cff-8f9e-4c2b0bb43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1626</Words>
  <Characters>9274</Characters>
  <Application>Microsoft Office Word</Application>
  <DocSecurity>4</DocSecurity>
  <Lines>77</Lines>
  <Paragraphs>21</Paragraphs>
  <ScaleCrop>false</ScaleCrop>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Schauer</dc:creator>
  <cp:keywords/>
  <dc:description/>
  <cp:lastModifiedBy>Allison Rosen</cp:lastModifiedBy>
  <cp:revision>2</cp:revision>
  <cp:lastPrinted>2022-07-24T22:15:00Z</cp:lastPrinted>
  <dcterms:created xsi:type="dcterms:W3CDTF">2022-07-24T22:16:00Z</dcterms:created>
  <dcterms:modified xsi:type="dcterms:W3CDTF">2022-07-24T22:16:00Z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0x0101009CABCD02F25EEF4A8A71BEB8B5ABC3A9</vt:lpwstr>
  </property>
</Properties>
</file>